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07.04.2025 N 447</w:t>
              <w:br/>
              <w:t xml:space="preserve">"О внесении изменений в постановление Правительства Российской Федерации от 27 апреля 2024 г. N 555"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апреля 2025 г. N 447</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ПОСТАНОВЛЕНИЕ ПРАВИТЕЛЬСТВА РОССИЙСКОЙ ФЕДЕРАЦИИ</w:t>
      </w:r>
    </w:p>
    <w:p>
      <w:pPr>
        <w:pStyle w:val="2"/>
        <w:jc w:val="center"/>
      </w:pPr>
      <w:r>
        <w:rPr>
          <w:sz w:val="20"/>
        </w:rPr>
        <w:t xml:space="preserve">ОТ 27 АПРЕЛЯ 2024 Г. N 555</w:t>
      </w:r>
    </w:p>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27" w:tooltip="ИЗМЕНЕНИЯ,">
        <w:r>
          <w:rPr>
            <w:sz w:val="20"/>
            <w:color w:val="0000ff"/>
          </w:rPr>
          <w:t xml:space="preserve">изменения</w:t>
        </w:r>
      </w:hyperlink>
      <w:r>
        <w:rPr>
          <w:sz w:val="20"/>
        </w:rPr>
        <w:t xml:space="preserve">, которые вносятся в </w:t>
      </w:r>
      <w:hyperlink w:history="0" r:id="rId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(Собрание законодательства Российской Федерации, 2024, N 19, ст. 2524).</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7 апреля 2025 г. N 447</w:t>
      </w:r>
    </w:p>
    <w:p>
      <w:pPr>
        <w:pStyle w:val="0"/>
        <w:jc w:val="both"/>
      </w:pPr>
      <w:r>
        <w:rPr>
          <w:sz w:val="20"/>
        </w:rPr>
      </w:r>
    </w:p>
    <w:bookmarkStart w:id="27" w:name="P27"/>
    <w:bookmarkEnd w:id="27"/>
    <w:p>
      <w:pPr>
        <w:pStyle w:val="2"/>
        <w:jc w:val="center"/>
      </w:pPr>
      <w:r>
        <w:rPr>
          <w:sz w:val="20"/>
        </w:rPr>
        <w:t xml:space="preserve">ИЗМЕНЕНИЯ,</w:t>
      </w:r>
    </w:p>
    <w:p>
      <w:pPr>
        <w:pStyle w:val="2"/>
        <w:jc w:val="center"/>
      </w:pPr>
      <w:r>
        <w:rPr>
          <w:sz w:val="20"/>
        </w:rPr>
        <w:t xml:space="preserve">КОТОРЫЕ ВНОСЯТСЯ В ПОСТАНОВЛЕНИЕ ПРАВИТЕЛЬСТВА РОССИЙСКОЙ</w:t>
      </w:r>
    </w:p>
    <w:p>
      <w:pPr>
        <w:pStyle w:val="2"/>
        <w:jc w:val="center"/>
      </w:pPr>
      <w:r>
        <w:rPr>
          <w:sz w:val="20"/>
        </w:rPr>
        <w:t xml:space="preserve">ФЕДЕРАЦИИ ОТ 27 АПРЕЛЯ 2024 Г. N 555</w:t>
      </w:r>
    </w:p>
    <w:p>
      <w:pPr>
        <w:pStyle w:val="0"/>
        <w:jc w:val="both"/>
      </w:pPr>
      <w:r>
        <w:rPr>
          <w:sz w:val="20"/>
        </w:rPr>
      </w:r>
    </w:p>
    <w:p>
      <w:pPr>
        <w:pStyle w:val="0"/>
        <w:ind w:firstLine="540"/>
        <w:jc w:val="both"/>
      </w:pPr>
      <w:r>
        <w:rPr>
          <w:sz w:val="20"/>
        </w:rPr>
        <w:t xml:space="preserve">1. В </w:t>
      </w:r>
      <w:hyperlink w:history="0" r:id="rId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3</w:t>
        </w:r>
      </w:hyperlink>
      <w:r>
        <w:rPr>
          <w:sz w:val="20"/>
        </w:rPr>
        <w:t xml:space="preserve"> цифры "2025" заменить цифрами "2026".</w:t>
      </w:r>
    </w:p>
    <w:p>
      <w:pPr>
        <w:pStyle w:val="0"/>
        <w:spacing w:before="200" w:line-rule="auto"/>
        <w:ind w:firstLine="540"/>
        <w:jc w:val="both"/>
      </w:pPr>
      <w:r>
        <w:rPr>
          <w:sz w:val="20"/>
        </w:rPr>
        <w:t xml:space="preserve">2. В </w:t>
      </w:r>
      <w:hyperlink w:history="0" r:id="rId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Положении</w:t>
        </w:r>
      </w:hyperlink>
      <w:r>
        <w:rPr>
          <w:sz w:val="20"/>
        </w:rPr>
        <w:t xml:space="preserve"> о целевом обучении по образовательным программам среднего профессионального и высшего образования, утвержденном указанным постановлением:</w:t>
      </w:r>
    </w:p>
    <w:p>
      <w:pPr>
        <w:pStyle w:val="0"/>
        <w:spacing w:before="200" w:line-rule="auto"/>
        <w:ind w:firstLine="540"/>
        <w:jc w:val="both"/>
      </w:pPr>
      <w:r>
        <w:rPr>
          <w:sz w:val="20"/>
        </w:rPr>
        <w:t xml:space="preserve">1) в </w:t>
      </w:r>
      <w:hyperlink w:history="0" r:id="rId1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разделе I</w:t>
        </w:r>
      </w:hyperlink>
      <w:r>
        <w:rPr>
          <w:sz w:val="20"/>
        </w:rPr>
        <w:t xml:space="preserve">:</w:t>
      </w:r>
    </w:p>
    <w:p>
      <w:pPr>
        <w:pStyle w:val="0"/>
        <w:spacing w:before="200" w:line-rule="auto"/>
        <w:ind w:firstLine="540"/>
        <w:jc w:val="both"/>
      </w:pPr>
      <w:r>
        <w:rPr>
          <w:sz w:val="20"/>
        </w:rPr>
        <w:t xml:space="preserve">в </w:t>
      </w:r>
      <w:hyperlink w:history="0" r:id="rId1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абзаце третьем пункта 9</w:t>
        </w:r>
      </w:hyperlink>
      <w:r>
        <w:rPr>
          <w:sz w:val="20"/>
        </w:rPr>
        <w:t xml:space="preserve"> слова "в указанном органе местного самоуправления" исключить;</w:t>
      </w:r>
    </w:p>
    <w:p>
      <w:pPr>
        <w:pStyle w:val="0"/>
        <w:spacing w:before="200" w:line-rule="auto"/>
        <w:ind w:firstLine="540"/>
        <w:jc w:val="both"/>
      </w:pPr>
      <w:hyperlink w:history="0" r:id="rId1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пунктом 9(1) следующего содержания:</w:t>
      </w:r>
    </w:p>
    <w:p>
      <w:pPr>
        <w:pStyle w:val="0"/>
        <w:spacing w:before="200" w:line-rule="auto"/>
        <w:ind w:firstLine="540"/>
        <w:jc w:val="both"/>
      </w:pPr>
      <w:r>
        <w:rPr>
          <w:sz w:val="20"/>
        </w:rPr>
        <w:t xml:space="preserve">"9(1).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spacing w:before="200" w:line-rule="auto"/>
        <w:ind w:firstLine="540"/>
        <w:jc w:val="both"/>
      </w:pPr>
      <w:r>
        <w:rPr>
          <w:sz w:val="20"/>
        </w:rPr>
        <w:t xml:space="preserve">2) в </w:t>
      </w:r>
      <w:hyperlink w:history="0" r:id="rId1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10</w:t>
        </w:r>
      </w:hyperlink>
      <w:r>
        <w:rPr>
          <w:sz w:val="20"/>
        </w:rPr>
        <w:t xml:space="preserve">:</w:t>
      </w:r>
    </w:p>
    <w:p>
      <w:pPr>
        <w:pStyle w:val="0"/>
        <w:spacing w:before="200" w:line-rule="auto"/>
        <w:ind w:firstLine="540"/>
        <w:jc w:val="both"/>
      </w:pPr>
      <w:hyperlink w:history="0" r:id="rId1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первый</w:t>
        </w:r>
      </w:hyperlink>
      <w:r>
        <w:rPr>
          <w:sz w:val="20"/>
        </w:rPr>
        <w:t xml:space="preserve"> изложить в следующей редакции:</w:t>
      </w:r>
    </w:p>
    <w:p>
      <w:pPr>
        <w:pStyle w:val="0"/>
        <w:spacing w:before="200" w:line-rule="auto"/>
        <w:ind w:firstLine="540"/>
        <w:jc w:val="both"/>
      </w:pPr>
      <w:r>
        <w:rPr>
          <w:sz w:val="20"/>
        </w:rPr>
        <w:t xml:space="preserve">"10. Заказчики формируют предложения в соответствии с формой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и размещают их на цифровой платформе "Работа в России":";</w:t>
      </w:r>
    </w:p>
    <w:p>
      <w:pPr>
        <w:pStyle w:val="0"/>
        <w:spacing w:before="200" w:line-rule="auto"/>
        <w:ind w:firstLine="540"/>
        <w:jc w:val="both"/>
      </w:pPr>
      <w:hyperlink w:history="0" r:id="rId1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пятый</w:t>
        </w:r>
      </w:hyperlink>
      <w:r>
        <w:rPr>
          <w:sz w:val="20"/>
        </w:rPr>
        <w:t xml:space="preserve"> изложить в следующей редакции:</w:t>
      </w:r>
    </w:p>
    <w:p>
      <w:pPr>
        <w:pStyle w:val="0"/>
        <w:spacing w:before="200" w:line-rule="auto"/>
        <w:ind w:firstLine="540"/>
        <w:jc w:val="both"/>
      </w:pPr>
      <w:r>
        <w:rPr>
          <w:sz w:val="20"/>
        </w:rPr>
        <w:t xml:space="preserve">"Обязанность заказчика размещать предложения на цифровой платформе "Работа в России" не распространяется на прием на целевое обучение в интересах безопасности государства, а также на случаи, если заказчиками являются органы, указанные в </w:t>
      </w:r>
      <w:hyperlink w:history="0" r:id="rId16"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81</w:t>
        </w:r>
      </w:hyperlink>
      <w:r>
        <w:rPr>
          <w:sz w:val="20"/>
        </w:rPr>
        <w:t xml:space="preserve"> Федерального закона "Об образовании в Российской Федерации", и подведомственные им организации.";</w:t>
      </w:r>
    </w:p>
    <w:p>
      <w:pPr>
        <w:pStyle w:val="0"/>
        <w:spacing w:before="200" w:line-rule="auto"/>
        <w:ind w:firstLine="540"/>
        <w:jc w:val="both"/>
      </w:pPr>
      <w:r>
        <w:rPr>
          <w:sz w:val="20"/>
        </w:rPr>
        <w:t xml:space="preserve">в </w:t>
      </w:r>
      <w:hyperlink w:history="0" r:id="rId1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абзаце шестом</w:t>
        </w:r>
      </w:hyperlink>
      <w:r>
        <w:rPr>
          <w:sz w:val="20"/>
        </w:rPr>
        <w:t xml:space="preserve"> слова "в соответствии с абзацем пятым настоящего пункта, указанный заказчик" заменить словами ", то такой заказчик осуществляет регистрацию предложений с присвоением им уникальных номеров, состоящих из цифр и не включающих в себя иные символы, и";</w:t>
      </w:r>
    </w:p>
    <w:p>
      <w:pPr>
        <w:pStyle w:val="0"/>
        <w:spacing w:before="200" w:line-rule="auto"/>
        <w:ind w:firstLine="540"/>
        <w:jc w:val="both"/>
      </w:pPr>
      <w:hyperlink w:history="0" r:id="rId1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седьмой</w:t>
        </w:r>
      </w:hyperlink>
      <w:r>
        <w:rPr>
          <w:sz w:val="20"/>
        </w:rPr>
        <w:t xml:space="preserve"> признать утратившим силу;</w:t>
      </w:r>
    </w:p>
    <w:p>
      <w:pPr>
        <w:pStyle w:val="0"/>
        <w:spacing w:before="200" w:line-rule="auto"/>
        <w:ind w:firstLine="540"/>
        <w:jc w:val="both"/>
      </w:pPr>
      <w:r>
        <w:rPr>
          <w:sz w:val="20"/>
        </w:rPr>
        <w:t xml:space="preserve">в </w:t>
      </w:r>
      <w:hyperlink w:history="0" r:id="rId1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абзаце девятом</w:t>
        </w:r>
      </w:hyperlink>
      <w:r>
        <w:rPr>
          <w:sz w:val="20"/>
        </w:rPr>
        <w:t xml:space="preserve"> слова "Министерство труда и социальной защиты Российской Федерации" заменить словами "Федеральная служба по труду и занятости";</w:t>
      </w:r>
    </w:p>
    <w:p>
      <w:pPr>
        <w:pStyle w:val="0"/>
        <w:spacing w:before="200" w:line-rule="auto"/>
        <w:ind w:firstLine="540"/>
        <w:jc w:val="both"/>
      </w:pPr>
      <w:r>
        <w:rPr>
          <w:sz w:val="20"/>
        </w:rPr>
        <w:t xml:space="preserve">3) </w:t>
      </w:r>
      <w:hyperlink w:history="0" r:id="rId2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пунктом 10(1) следующего содержания:</w:t>
      </w:r>
    </w:p>
    <w:p>
      <w:pPr>
        <w:pStyle w:val="0"/>
        <w:spacing w:before="200" w:line-rule="auto"/>
        <w:ind w:firstLine="540"/>
        <w:jc w:val="both"/>
      </w:pPr>
      <w:r>
        <w:rPr>
          <w:sz w:val="20"/>
        </w:rPr>
        <w:t xml:space="preserve">"10(1).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w:history="0" r:id="rId2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заказчик вправе не размещать предложения на цифровой платформе "Работа в России".";</w:t>
      </w:r>
    </w:p>
    <w:p>
      <w:pPr>
        <w:pStyle w:val="0"/>
        <w:spacing w:before="200" w:line-rule="auto"/>
        <w:ind w:firstLine="540"/>
        <w:jc w:val="both"/>
      </w:pPr>
      <w:r>
        <w:rPr>
          <w:sz w:val="20"/>
        </w:rPr>
        <w:t xml:space="preserve">4) </w:t>
      </w:r>
      <w:hyperlink w:history="0" r:id="rId2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11</w:t>
        </w:r>
      </w:hyperlink>
      <w:r>
        <w:rPr>
          <w:sz w:val="20"/>
        </w:rPr>
        <w:t xml:space="preserve"> изложить в следующей редакции:</w:t>
      </w:r>
    </w:p>
    <w:p>
      <w:pPr>
        <w:pStyle w:val="0"/>
        <w:spacing w:before="200" w:line-rule="auto"/>
        <w:ind w:firstLine="540"/>
        <w:jc w:val="both"/>
      </w:pPr>
      <w:r>
        <w:rPr>
          <w:sz w:val="20"/>
        </w:rPr>
        <w:t xml:space="preserve">"11.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течение 10 рабочих дней после их размещения на цифровой платформе "Работа в России", но не позднее чем за один день до дня начала приема на обучение на едином портале.";</w:t>
      </w:r>
    </w:p>
    <w:p>
      <w:pPr>
        <w:pStyle w:val="0"/>
        <w:spacing w:before="200" w:line-rule="auto"/>
        <w:ind w:firstLine="540"/>
        <w:jc w:val="both"/>
      </w:pPr>
      <w:r>
        <w:rPr>
          <w:sz w:val="20"/>
        </w:rPr>
        <w:t xml:space="preserve">5) в </w:t>
      </w:r>
      <w:hyperlink w:history="0" r:id="rId2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12</w:t>
        </w:r>
      </w:hyperlink>
      <w:r>
        <w:rPr>
          <w:sz w:val="20"/>
        </w:rPr>
        <w:t xml:space="preserve">:</w:t>
      </w:r>
    </w:p>
    <w:p>
      <w:pPr>
        <w:pStyle w:val="0"/>
        <w:spacing w:before="200" w:line-rule="auto"/>
        <w:ind w:firstLine="540"/>
        <w:jc w:val="both"/>
      </w:pPr>
      <w:hyperlink w:history="0" r:id="rId2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 "в"</w:t>
        </w:r>
      </w:hyperlink>
      <w:r>
        <w:rPr>
          <w:sz w:val="20"/>
        </w:rPr>
        <w:t xml:space="preserve"> изложить в следующей редакции:</w:t>
      </w:r>
    </w:p>
    <w:p>
      <w:pPr>
        <w:pStyle w:val="0"/>
        <w:spacing w:before="200" w:line-rule="auto"/>
        <w:ind w:firstLine="540"/>
        <w:jc w:val="both"/>
      </w:pPr>
      <w:r>
        <w:rPr>
          <w:sz w:val="20"/>
        </w:rP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(далее - требования, предъявляемые к гражданам). Требования, предъявляемые к гражданам, формируются заказчиком в соответствии с пунктом 23 настоящего Положения;";</w:t>
      </w:r>
    </w:p>
    <w:p>
      <w:pPr>
        <w:pStyle w:val="0"/>
        <w:spacing w:before="200" w:line-rule="auto"/>
        <w:ind w:firstLine="540"/>
        <w:jc w:val="both"/>
      </w:pPr>
      <w:hyperlink w:history="0" r:id="rId2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шестой подпункта "г"</w:t>
        </w:r>
      </w:hyperlink>
      <w:r>
        <w:rPr>
          <w:sz w:val="20"/>
        </w:rPr>
        <w:t xml:space="preserve"> изложить в следующей редакции:</w:t>
      </w:r>
    </w:p>
    <w:p>
      <w:pPr>
        <w:pStyle w:val="0"/>
        <w:spacing w:before="200" w:line-rule="auto"/>
        <w:ind w:firstLine="540"/>
        <w:jc w:val="both"/>
      </w:pPr>
      <w:r>
        <w:rPr>
          <w:sz w:val="20"/>
        </w:rPr>
        <w:t xml:space="preserve">"направленность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
    <w:p>
      <w:pPr>
        <w:pStyle w:val="0"/>
        <w:spacing w:before="200" w:line-rule="auto"/>
        <w:ind w:firstLine="540"/>
        <w:jc w:val="both"/>
      </w:pPr>
      <w:hyperlink w:history="0" r:id="rId2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 "е"</w:t>
        </w:r>
      </w:hyperlink>
      <w:r>
        <w:rPr>
          <w:sz w:val="20"/>
        </w:rPr>
        <w:t xml:space="preserve"> изложить в следующей редакции:</w:t>
      </w:r>
    </w:p>
    <w:p>
      <w:pPr>
        <w:pStyle w:val="0"/>
        <w:spacing w:before="200" w:line-rule="auto"/>
        <w:ind w:firstLine="540"/>
        <w:jc w:val="both"/>
      </w:pPr>
      <w:r>
        <w:rPr>
          <w:sz w:val="20"/>
        </w:rPr>
        <w:t xml:space="preserve">"е) сведения о требованиях,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w:history="0" r:id="rId2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частью 1 статьи 69</w:t>
        </w:r>
      </w:hyperlink>
      <w:r>
        <w:rPr>
          <w:sz w:val="20"/>
        </w:rP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pPr>
        <w:pStyle w:val="0"/>
        <w:spacing w:before="200" w:line-rule="auto"/>
        <w:ind w:firstLine="540"/>
        <w:jc w:val="both"/>
      </w:pPr>
      <w:hyperlink w:history="0" r:id="rId2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 "к"</w:t>
        </w:r>
      </w:hyperlink>
      <w:r>
        <w:rPr>
          <w:sz w:val="20"/>
        </w:rPr>
        <w:t xml:space="preserve"> после слов "в подпунктах "б", "в", "е" и "ж" пункта 24" дополнить словами "и пункте 25";</w:t>
      </w:r>
    </w:p>
    <w:p>
      <w:pPr>
        <w:pStyle w:val="0"/>
        <w:spacing w:before="200" w:line-rule="auto"/>
        <w:ind w:firstLine="540"/>
        <w:jc w:val="both"/>
      </w:pPr>
      <w:hyperlink w:history="0" r:id="rId2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подпунктами "н(1)" и "н(2)" следующего содержания:</w:t>
      </w:r>
    </w:p>
    <w:p>
      <w:pPr>
        <w:pStyle w:val="0"/>
        <w:spacing w:before="200" w:line-rule="auto"/>
        <w:ind w:firstLine="540"/>
        <w:jc w:val="both"/>
      </w:pPr>
      <w:r>
        <w:rPr>
          <w:sz w:val="20"/>
        </w:rPr>
        <w:t xml:space="preserve">"н(1)) ссылки на информацию о проведении мероприятий по профессиональной ориентации граждан на конкретную область трудовой деятельности, участие в которых рассматривается как индивидуальные достижения при приеме на целевое обучение в пределах квоты в соответствии с предложением (далее - профориентационные мероприятия), в информационно-телекоммуникационной сети "Интернет" (далее - сеть "Интернет") в случае, если заказчик проводит профориентационные мероприятия;</w:t>
      </w:r>
    </w:p>
    <w:p>
      <w:pPr>
        <w:pStyle w:val="0"/>
        <w:spacing w:before="200" w:line-rule="auto"/>
        <w:ind w:firstLine="540"/>
        <w:jc w:val="both"/>
      </w:pPr>
      <w:r>
        <w:rPr>
          <w:sz w:val="20"/>
        </w:rPr>
        <w:t xml:space="preserve">н(2)) для предложения, адресованного гражданам, желающим заключить с тем же заказчиком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обучении, а также того,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w:t>
      </w:r>
    </w:p>
    <w:p>
      <w:pPr>
        <w:pStyle w:val="0"/>
        <w:spacing w:before="200" w:line-rule="auto"/>
        <w:ind w:firstLine="540"/>
        <w:jc w:val="both"/>
      </w:pPr>
      <w:r>
        <w:rPr>
          <w:sz w:val="20"/>
        </w:rPr>
        <w:t xml:space="preserve">гражданин в соответствии с договором о целевом обучении завершил (завершит в текущем 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pPr>
        <w:pStyle w:val="0"/>
        <w:spacing w:before="200" w:line-rule="auto"/>
        <w:ind w:firstLine="540"/>
        <w:jc w:val="both"/>
      </w:pPr>
      <w:r>
        <w:rPr>
          <w:sz w:val="20"/>
        </w:rPr>
        <w:t xml:space="preserve">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pPr>
        <w:pStyle w:val="0"/>
        <w:spacing w:before="200" w:line-rule="auto"/>
        <w:ind w:firstLine="540"/>
        <w:jc w:val="both"/>
      </w:pPr>
      <w:r>
        <w:rPr>
          <w:sz w:val="20"/>
        </w:rPr>
        <w:t xml:space="preserve">предшествующим договором о целевом обучении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pPr>
        <w:pStyle w:val="0"/>
        <w:spacing w:before="200" w:line-rule="auto"/>
        <w:ind w:firstLine="540"/>
        <w:jc w:val="both"/>
      </w:pPr>
      <w:r>
        <w:rPr>
          <w:sz w:val="20"/>
        </w:rPr>
        <w:t xml:space="preserve">6) </w:t>
      </w:r>
      <w:hyperlink w:history="0" r:id="rId3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пунктом 12(1) следующего содержания:</w:t>
      </w:r>
    </w:p>
    <w:p>
      <w:pPr>
        <w:pStyle w:val="0"/>
        <w:spacing w:before="200" w:line-rule="auto"/>
        <w:ind w:firstLine="540"/>
        <w:jc w:val="both"/>
      </w:pPr>
      <w:r>
        <w:rPr>
          <w:sz w:val="20"/>
        </w:rPr>
        <w:t xml:space="preserve">"12(1). Сведения, указанные в подпунктах "з" и "и" пункта 12 настоящего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pPr>
        <w:pStyle w:val="0"/>
        <w:spacing w:before="200" w:line-rule="auto"/>
        <w:ind w:firstLine="540"/>
        <w:jc w:val="both"/>
      </w:pPr>
      <w:r>
        <w:rPr>
          <w:sz w:val="20"/>
        </w:rPr>
        <w:t xml:space="preserve">7) </w:t>
      </w:r>
      <w:hyperlink w:history="0" r:id="rId3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13</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если гражданин 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усыновителем или попечителем).";</w:t>
      </w:r>
    </w:p>
    <w:p>
      <w:pPr>
        <w:pStyle w:val="0"/>
        <w:spacing w:before="200" w:line-rule="auto"/>
        <w:ind w:firstLine="540"/>
        <w:jc w:val="both"/>
      </w:pPr>
      <w:r>
        <w:rPr>
          <w:sz w:val="20"/>
        </w:rPr>
        <w:t xml:space="preserve">8) в </w:t>
      </w:r>
      <w:hyperlink w:history="0" r:id="rId3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15</w:t>
        </w:r>
      </w:hyperlink>
      <w:r>
        <w:rPr>
          <w:sz w:val="20"/>
        </w:rPr>
        <w:t xml:space="preserve">:</w:t>
      </w:r>
    </w:p>
    <w:p>
      <w:pPr>
        <w:pStyle w:val="0"/>
        <w:spacing w:before="200" w:line-rule="auto"/>
        <w:ind w:firstLine="540"/>
        <w:jc w:val="both"/>
      </w:pPr>
      <w:r>
        <w:rPr>
          <w:sz w:val="20"/>
        </w:rPr>
        <w:t xml:space="preserve">в </w:t>
      </w:r>
      <w:hyperlink w:history="0" r:id="rId3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абзаце пятом</w:t>
        </w:r>
      </w:hyperlink>
      <w:r>
        <w:rPr>
          <w:sz w:val="20"/>
        </w:rPr>
        <w:t xml:space="preserve"> слова ", не позднее дня завершения приема документов от поступающих на обучение в принимающую организацию" исключить;</w:t>
      </w:r>
    </w:p>
    <w:p>
      <w:pPr>
        <w:pStyle w:val="0"/>
        <w:spacing w:before="200" w:line-rule="auto"/>
        <w:ind w:firstLine="540"/>
        <w:jc w:val="both"/>
      </w:pPr>
      <w:r>
        <w:rPr>
          <w:sz w:val="20"/>
        </w:rPr>
        <w:t xml:space="preserve">в </w:t>
      </w:r>
      <w:hyperlink w:history="0" r:id="rId3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абзаце шестом</w:t>
        </w:r>
      </w:hyperlink>
      <w:r>
        <w:rPr>
          <w:sz w:val="20"/>
        </w:rPr>
        <w:t xml:space="preserve"> слова "с последующим представлением заявки в письменном виде на бумажном носителе" заменить словами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приеме на обучение от поступающих на обучение по соответствующим образовательным программам)";</w:t>
      </w:r>
    </w:p>
    <w:p>
      <w:pPr>
        <w:pStyle w:val="0"/>
        <w:spacing w:before="200" w:line-rule="auto"/>
        <w:ind w:firstLine="540"/>
        <w:jc w:val="both"/>
      </w:pPr>
      <w:hyperlink w:history="0" r:id="rId3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абзацы седьмой</w:t>
        </w:r>
      </w:hyperlink>
      <w:r>
        <w:rPr>
          <w:sz w:val="20"/>
        </w:rPr>
        <w:t xml:space="preserve"> - </w:t>
      </w:r>
      <w:hyperlink w:history="0" r:id="rId3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десятый</w:t>
        </w:r>
      </w:hyperlink>
      <w:r>
        <w:rPr>
          <w:sz w:val="20"/>
        </w:rPr>
        <w:t xml:space="preserve"> признать утратившими силу;</w:t>
      </w:r>
    </w:p>
    <w:p>
      <w:pPr>
        <w:pStyle w:val="0"/>
        <w:spacing w:before="200" w:line-rule="auto"/>
        <w:ind w:firstLine="540"/>
        <w:jc w:val="both"/>
      </w:pPr>
      <w:r>
        <w:rPr>
          <w:sz w:val="20"/>
        </w:rPr>
        <w:t xml:space="preserve">9) </w:t>
      </w:r>
      <w:hyperlink w:history="0" r:id="rId3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пунктами 15(1) - 15(6) следующего содержания:</w:t>
      </w:r>
    </w:p>
    <w:p>
      <w:pPr>
        <w:pStyle w:val="0"/>
        <w:spacing w:before="200" w:line-rule="auto"/>
        <w:ind w:firstLine="540"/>
        <w:jc w:val="both"/>
      </w:pPr>
      <w:r>
        <w:rPr>
          <w:sz w:val="20"/>
        </w:rPr>
        <w:t xml:space="preserve">"15(1).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"Работа в России"), сведения о заявке на цифровой платформе "Работа в России" размещает:</w:t>
      </w:r>
    </w:p>
    <w:p>
      <w:pPr>
        <w:pStyle w:val="0"/>
        <w:spacing w:before="200" w:line-rule="auto"/>
        <w:ind w:firstLine="540"/>
        <w:jc w:val="both"/>
      </w:pPr>
      <w:r>
        <w:rPr>
          <w:sz w:val="20"/>
        </w:rPr>
        <w:t xml:space="preserve">а) организация, осуществляющая образовательную деятельность, если заявка подана в указанную организацию;</w:t>
      </w:r>
    </w:p>
    <w:p>
      <w:pPr>
        <w:pStyle w:val="0"/>
        <w:spacing w:before="200" w:line-rule="auto"/>
        <w:ind w:firstLine="540"/>
        <w:jc w:val="both"/>
      </w:pPr>
      <w:r>
        <w:rPr>
          <w:sz w:val="20"/>
        </w:rPr>
        <w:t xml:space="preserve">б) заказчик, если заявка подана заказчику.</w:t>
      </w:r>
    </w:p>
    <w:p>
      <w:pPr>
        <w:pStyle w:val="0"/>
        <w:spacing w:before="200" w:line-rule="auto"/>
        <w:ind w:firstLine="540"/>
        <w:jc w:val="both"/>
      </w:pPr>
      <w:r>
        <w:rPr>
          <w:sz w:val="20"/>
        </w:rPr>
        <w:t xml:space="preserve">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"Работа в России"):</w:t>
      </w:r>
    </w:p>
    <w:p>
      <w:pPr>
        <w:pStyle w:val="0"/>
        <w:spacing w:before="200" w:line-rule="auto"/>
        <w:ind w:firstLine="540"/>
        <w:jc w:val="both"/>
      </w:pPr>
      <w:r>
        <w:rPr>
          <w:sz w:val="20"/>
        </w:rPr>
        <w:t xml:space="preserve">а) по образовательным программам среднего профессионального образования:</w:t>
      </w:r>
    </w:p>
    <w:p>
      <w:pPr>
        <w:pStyle w:val="0"/>
        <w:spacing w:before="200" w:line-rule="auto"/>
        <w:ind w:firstLine="540"/>
        <w:jc w:val="both"/>
      </w:pPr>
      <w:r>
        <w:rPr>
          <w:sz w:val="20"/>
        </w:rPr>
        <w:t xml:space="preserve">если заявка подана в электронном виде посредством единого портала, сведения о заявке передаются на цифровую платформу "Работа в России";</w:t>
      </w:r>
    </w:p>
    <w:p>
      <w:pPr>
        <w:pStyle w:val="0"/>
        <w:spacing w:before="200" w:line-rule="auto"/>
        <w:ind w:firstLine="540"/>
        <w:jc w:val="both"/>
      </w:pPr>
      <w:r>
        <w:rPr>
          <w:sz w:val="20"/>
        </w:rPr>
        <w:t xml:space="preserve">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pPr>
        <w:pStyle w:val="0"/>
        <w:spacing w:before="200" w:line-rule="auto"/>
        <w:ind w:firstLine="540"/>
        <w:jc w:val="both"/>
      </w:pPr>
      <w:r>
        <w:rPr>
          <w:sz w:val="20"/>
        </w:rPr>
        <w:t xml:space="preserve">б) по программам бакалавриата, программам специалитета, программам магистратуры, программам аспирантуры:</w:t>
      </w:r>
    </w:p>
    <w:p>
      <w:pPr>
        <w:pStyle w:val="0"/>
        <w:spacing w:before="200" w:line-rule="auto"/>
        <w:ind w:firstLine="540"/>
        <w:jc w:val="both"/>
      </w:pPr>
      <w:r>
        <w:rPr>
          <w:sz w:val="20"/>
        </w:rPr>
        <w:t xml:space="preserve">если заявка подана в электронном виде посредством единого портала:</w:t>
      </w:r>
    </w:p>
    <w:p>
      <w:pPr>
        <w:pStyle w:val="0"/>
        <w:spacing w:before="200" w:line-rule="auto"/>
        <w:ind w:firstLine="540"/>
        <w:jc w:val="both"/>
      </w:pPr>
      <w:r>
        <w:rPr>
          <w:sz w:val="20"/>
        </w:rPr>
        <w:t xml:space="preserve">сведения о заявке передаются на цифровую платформу "Работа в России";</w:t>
      </w:r>
    </w:p>
    <w:p>
      <w:pPr>
        <w:pStyle w:val="0"/>
        <w:spacing w:before="200" w:line-rule="auto"/>
        <w:ind w:firstLine="540"/>
        <w:jc w:val="both"/>
      </w:pPr>
      <w:r>
        <w:rPr>
          <w:sz w:val="20"/>
        </w:rPr>
        <w:t xml:space="preserve">сведения о заявке, поданной на целевое обучение в пределах квоты, поступают в информационную систему, определяемую Министерством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Министерства науки и высшего образования Российской Федерации);</w:t>
      </w:r>
    </w:p>
    <w:p>
      <w:pPr>
        <w:pStyle w:val="0"/>
        <w:spacing w:before="200" w:line-rule="auto"/>
        <w:ind w:firstLine="540"/>
        <w:jc w:val="both"/>
      </w:pPr>
      <w:r>
        <w:rPr>
          <w:sz w:val="20"/>
        </w:rPr>
        <w:t xml:space="preserve">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 сведения о заявке передаются на цифровую платформу "Работа в России";</w:t>
      </w:r>
    </w:p>
    <w:p>
      <w:pPr>
        <w:pStyle w:val="0"/>
        <w:spacing w:before="200" w:line-rule="auto"/>
        <w:ind w:firstLine="540"/>
        <w:jc w:val="both"/>
      </w:pPr>
      <w:r>
        <w:rPr>
          <w:sz w:val="20"/>
        </w:rPr>
        <w:t xml:space="preserve">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России";</w:t>
      </w:r>
    </w:p>
    <w:p>
      <w:pPr>
        <w:pStyle w:val="0"/>
        <w:spacing w:before="200" w:line-rule="auto"/>
        <w:ind w:firstLine="540"/>
        <w:jc w:val="both"/>
      </w:pPr>
      <w:r>
        <w:rPr>
          <w:sz w:val="20"/>
        </w:rPr>
        <w:t xml:space="preserve">в) по программам ординатуры, программам ассистентуры-стажировки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pPr>
        <w:pStyle w:val="0"/>
        <w:spacing w:before="200" w:line-rule="auto"/>
        <w:ind w:firstLine="540"/>
        <w:jc w:val="both"/>
      </w:pPr>
      <w:r>
        <w:rPr>
          <w:sz w:val="20"/>
        </w:rPr>
        <w:t xml:space="preserve">15(3). Сведения, поступившие на цифровую платформу "Работа в России" в соответствии с пунктами 15(1) и 15(2) настоящего Положения, являются доступными для заказчиков.</w:t>
      </w:r>
    </w:p>
    <w:p>
      <w:pPr>
        <w:pStyle w:val="0"/>
        <w:spacing w:before="200" w:line-rule="auto"/>
        <w:ind w:firstLine="540"/>
        <w:jc w:val="both"/>
      </w:pPr>
      <w:r>
        <w:rPr>
          <w:sz w:val="20"/>
        </w:rPr>
        <w:t xml:space="preserve">15(4). Указанное в пунктах 15(1) и 15(2) настоящего Положения внесение сведений в информационную систему Министерства науки и высшего 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организацию, осуществляющую образовательную деятельность, или заказчику.</w:t>
      </w:r>
    </w:p>
    <w:p>
      <w:pPr>
        <w:pStyle w:val="0"/>
        <w:spacing w:before="200" w:line-rule="auto"/>
        <w:ind w:firstLine="540"/>
        <w:jc w:val="both"/>
      </w:pPr>
      <w:r>
        <w:rPr>
          <w:sz w:val="20"/>
        </w:rPr>
        <w:t xml:space="preserve">15(5). В случае если заявка подана в соответствии с предложением, не размещенным на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курьером.</w:t>
      </w:r>
    </w:p>
    <w:p>
      <w:pPr>
        <w:pStyle w:val="0"/>
        <w:spacing w:before="200" w:line-rule="auto"/>
        <w:ind w:firstLine="540"/>
        <w:jc w:val="both"/>
      </w:pPr>
      <w:r>
        <w:rPr>
          <w:sz w:val="20"/>
        </w:rPr>
        <w:t xml:space="preserve">15(6). Количество заявок, поданных гражданами в соответствии с предложением, отображается в предложении на цифровой платформе "Работа в России".";</w:t>
      </w:r>
    </w:p>
    <w:p>
      <w:pPr>
        <w:pStyle w:val="0"/>
        <w:spacing w:before="200" w:line-rule="auto"/>
        <w:ind w:firstLine="540"/>
        <w:jc w:val="both"/>
      </w:pPr>
      <w:r>
        <w:rPr>
          <w:sz w:val="20"/>
        </w:rPr>
        <w:t xml:space="preserve">10) в </w:t>
      </w:r>
      <w:hyperlink w:history="0" r:id="rId3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17</w:t>
        </w:r>
      </w:hyperlink>
      <w:r>
        <w:rPr>
          <w:sz w:val="20"/>
        </w:rPr>
        <w:t xml:space="preserve">:</w:t>
      </w:r>
    </w:p>
    <w:p>
      <w:pPr>
        <w:pStyle w:val="0"/>
        <w:spacing w:before="200" w:line-rule="auto"/>
        <w:ind w:firstLine="540"/>
        <w:jc w:val="both"/>
      </w:pPr>
      <w:hyperlink w:history="0" r:id="rId3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 "б"</w:t>
        </w:r>
      </w:hyperlink>
      <w:r>
        <w:rPr>
          <w:sz w:val="20"/>
        </w:rPr>
        <w:t xml:space="preserve"> изложить в следующей редакции:</w:t>
      </w:r>
    </w:p>
    <w:p>
      <w:pPr>
        <w:pStyle w:val="0"/>
        <w:spacing w:before="200" w:line-rule="auto"/>
        <w:ind w:firstLine="540"/>
        <w:jc w:val="both"/>
      </w:pPr>
      <w:r>
        <w:rPr>
          <w:sz w:val="20"/>
        </w:rPr>
        <w:t xml:space="preserve">"б) сведения о зачислении претендентов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00" w:line-rule="auto"/>
        <w:ind w:firstLine="540"/>
        <w:jc w:val="both"/>
      </w:pPr>
      <w:r>
        <w:rPr>
          <w:sz w:val="20"/>
        </w:rPr>
        <w:t xml:space="preserve">по программам бакалавриата, программам специалитета, программам магистратуры, программам аспирантуры передаются на цифровую платформу "Работа в России" из информационной системы Министерства науки и высшего образования Российской Федерации;</w:t>
      </w:r>
    </w:p>
    <w:p>
      <w:pPr>
        <w:pStyle w:val="0"/>
        <w:spacing w:before="200" w:line-rule="auto"/>
        <w:ind w:firstLine="540"/>
        <w:jc w:val="both"/>
      </w:pPr>
      <w:r>
        <w:rPr>
          <w:sz w:val="20"/>
        </w:rPr>
        <w:t xml:space="preserve">по программам среднего профессионального образования, программам ординатуры, программам ассистентуры-стажировки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pPr>
        <w:pStyle w:val="0"/>
        <w:spacing w:before="200" w:line-rule="auto"/>
        <w:ind w:firstLine="540"/>
        <w:jc w:val="both"/>
      </w:pPr>
      <w:hyperlink w:history="0" r:id="rId4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подпунктом "б(1)" следующего содержания:</w:t>
      </w:r>
    </w:p>
    <w:p>
      <w:pPr>
        <w:pStyle w:val="0"/>
        <w:spacing w:before="200" w:line-rule="auto"/>
        <w:ind w:firstLine="540"/>
        <w:jc w:val="both"/>
      </w:pPr>
      <w:r>
        <w:rPr>
          <w:sz w:val="20"/>
        </w:rPr>
        <w:t xml:space="preserve">"б(1))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pPr>
        <w:pStyle w:val="0"/>
        <w:spacing w:before="200" w:line-rule="auto"/>
        <w:ind w:firstLine="540"/>
        <w:jc w:val="both"/>
      </w:pPr>
      <w:r>
        <w:rPr>
          <w:sz w:val="20"/>
        </w:rPr>
        <w:t xml:space="preserve">11) в </w:t>
      </w:r>
      <w:hyperlink w:history="0" r:id="rId4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21</w:t>
        </w:r>
      </w:hyperlink>
      <w:r>
        <w:rPr>
          <w:sz w:val="20"/>
        </w:rPr>
        <w:t xml:space="preserve">:</w:t>
      </w:r>
    </w:p>
    <w:p>
      <w:pPr>
        <w:pStyle w:val="0"/>
        <w:spacing w:before="200" w:line-rule="auto"/>
        <w:ind w:firstLine="540"/>
        <w:jc w:val="both"/>
      </w:pPr>
      <w:hyperlink w:history="0" r:id="rId4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первый</w:t>
        </w:r>
      </w:hyperlink>
      <w:r>
        <w:rPr>
          <w:sz w:val="20"/>
        </w:rPr>
        <w:t xml:space="preserve"> изложить в следующей редакции:</w:t>
      </w:r>
    </w:p>
    <w:p>
      <w:pPr>
        <w:pStyle w:val="0"/>
        <w:spacing w:before="200" w:line-rule="auto"/>
        <w:ind w:firstLine="540"/>
        <w:jc w:val="both"/>
      </w:pPr>
      <w:r>
        <w:rPr>
          <w:sz w:val="20"/>
        </w:rPr>
        <w:t xml:space="preserve">"21.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заключаемых в соответствии с предложениями, которые не были размещены на цифровой платформе "Работа в России".";</w:t>
      </w:r>
    </w:p>
    <w:p>
      <w:pPr>
        <w:pStyle w:val="0"/>
        <w:spacing w:before="200" w:line-rule="auto"/>
        <w:ind w:firstLine="540"/>
        <w:jc w:val="both"/>
      </w:pPr>
      <w:r>
        <w:rPr>
          <w:sz w:val="20"/>
        </w:rPr>
        <w:t xml:space="preserve">в </w:t>
      </w:r>
      <w:hyperlink w:history="0" r:id="rId4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абзаце четвертом</w:t>
        </w:r>
      </w:hyperlink>
      <w:r>
        <w:rPr>
          <w:sz w:val="20"/>
        </w:rPr>
        <w:t xml:space="preserve"> слова "В 2024/25 учебном году" заменить словами "В 2024/25 и 2025/26 учебных годах";</w:t>
      </w:r>
    </w:p>
    <w:p>
      <w:pPr>
        <w:pStyle w:val="0"/>
        <w:spacing w:before="200" w:line-rule="auto"/>
        <w:ind w:firstLine="540"/>
        <w:jc w:val="both"/>
      </w:pPr>
      <w:hyperlink w:history="0" r:id="rId4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десятый</w:t>
        </w:r>
      </w:hyperlink>
      <w:r>
        <w:rPr>
          <w:sz w:val="20"/>
        </w:rPr>
        <w:t xml:space="preserve"> дополнить словами "с представлением копии указанного договора";</w:t>
      </w:r>
    </w:p>
    <w:p>
      <w:pPr>
        <w:pStyle w:val="0"/>
        <w:spacing w:before="200" w:line-rule="auto"/>
        <w:ind w:firstLine="540"/>
        <w:jc w:val="both"/>
      </w:pPr>
      <w:r>
        <w:rPr>
          <w:sz w:val="20"/>
        </w:rPr>
        <w:t xml:space="preserve">12) в </w:t>
      </w:r>
      <w:hyperlink w:history="0" r:id="rId4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разделе III</w:t>
        </w:r>
      </w:hyperlink>
      <w:r>
        <w:rPr>
          <w:sz w:val="20"/>
        </w:rPr>
        <w:t xml:space="preserve">:</w:t>
      </w:r>
    </w:p>
    <w:p>
      <w:pPr>
        <w:pStyle w:val="0"/>
        <w:spacing w:before="200" w:line-rule="auto"/>
        <w:ind w:firstLine="540"/>
        <w:jc w:val="both"/>
      </w:pPr>
      <w:hyperlink w:history="0" r:id="rId4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23</w:t>
        </w:r>
      </w:hyperlink>
      <w:r>
        <w:rPr>
          <w:sz w:val="20"/>
        </w:rPr>
        <w:t xml:space="preserve"> изложить в следующей редакции:</w:t>
      </w:r>
    </w:p>
    <w:p>
      <w:pPr>
        <w:pStyle w:val="0"/>
        <w:spacing w:before="200" w:line-rule="auto"/>
        <w:ind w:firstLine="540"/>
        <w:jc w:val="both"/>
      </w:pPr>
      <w:r>
        <w:rPr>
          <w:sz w:val="20"/>
        </w:rPr>
        <w:t xml:space="preserve">"23. Заказчики устанавливают прямо предусмотренные законодательством Российской Федерации требования, предъявляемые к гражданам, из числа следующих:</w:t>
      </w:r>
    </w:p>
    <w:p>
      <w:pPr>
        <w:pStyle w:val="0"/>
        <w:spacing w:before="200" w:line-rule="auto"/>
        <w:ind w:firstLine="540"/>
        <w:jc w:val="both"/>
      </w:pPr>
      <w:r>
        <w:rPr>
          <w:sz w:val="20"/>
        </w:rPr>
        <w:t xml:space="preserve">требования в отношении допуска гражданина к осуществлению трудовой деятельности, в том числе в части:</w:t>
      </w:r>
    </w:p>
    <w:p>
      <w:pPr>
        <w:pStyle w:val="0"/>
        <w:spacing w:before="200" w:line-rule="auto"/>
        <w:ind w:firstLine="540"/>
        <w:jc w:val="both"/>
      </w:pPr>
      <w:r>
        <w:rPr>
          <w:sz w:val="20"/>
        </w:rPr>
        <w:t xml:space="preserve">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допуск к государственной тайне);</w:t>
      </w:r>
    </w:p>
    <w:p>
      <w:pPr>
        <w:pStyle w:val="0"/>
        <w:spacing w:before="200" w:line-rule="auto"/>
        <w:ind w:firstLine="540"/>
        <w:jc w:val="both"/>
      </w:pPr>
      <w:r>
        <w:rPr>
          <w:sz w:val="20"/>
        </w:rPr>
        <w:t xml:space="preserve">отсутствия у гражданина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w:t>
      </w:r>
    </w:p>
    <w:p>
      <w:pPr>
        <w:pStyle w:val="0"/>
        <w:spacing w:before="200" w:line-rule="auto"/>
        <w:ind w:firstLine="540"/>
        <w:jc w:val="both"/>
      </w:pPr>
      <w:r>
        <w:rPr>
          <w:sz w:val="20"/>
        </w:rPr>
        <w:t xml:space="preserve">требования, установленные нормативными правовыми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в том числе требование о необходимости прохождения гражданином конкурса на заключение договора о целевом обучении.</w:t>
      </w:r>
    </w:p>
    <w:p>
      <w:pPr>
        <w:pStyle w:val="0"/>
        <w:spacing w:before="200" w:line-rule="auto"/>
        <w:ind w:firstLine="540"/>
        <w:jc w:val="both"/>
      </w:pPr>
      <w:r>
        <w:rPr>
          <w:sz w:val="20"/>
        </w:rPr>
        <w:t xml:space="preserve">При установлении требований, предъявляемых к гражданам, заказчики указывают ссылки на положения законодательства Российской Федерации, в соответствии с которыми устанавливаются такие требования.</w:t>
      </w:r>
    </w:p>
    <w:p>
      <w:pPr>
        <w:pStyle w:val="0"/>
        <w:spacing w:before="200" w:line-rule="auto"/>
        <w:ind w:firstLine="540"/>
        <w:jc w:val="both"/>
      </w:pPr>
      <w:r>
        <w:rPr>
          <w:sz w:val="20"/>
        </w:rPr>
        <w:t xml:space="preserve">В случае если предложением установлено, что трудовая деятельность в соответствии с договором о целевом обучении будет осуществляться на территории закрытого административно-территориального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pPr>
        <w:pStyle w:val="0"/>
        <w:spacing w:before="200" w:line-rule="auto"/>
        <w:ind w:firstLine="540"/>
        <w:jc w:val="both"/>
      </w:pPr>
      <w:hyperlink w:history="0" r:id="rId4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пунктами 23(1) - 23(5) следующего содержания:</w:t>
      </w:r>
    </w:p>
    <w:p>
      <w:pPr>
        <w:pStyle w:val="0"/>
        <w:spacing w:before="200" w:line-rule="auto"/>
        <w:ind w:firstLine="540"/>
        <w:jc w:val="both"/>
      </w:pPr>
      <w:r>
        <w:rPr>
          <w:sz w:val="20"/>
        </w:rPr>
        <w:t xml:space="preserve">"23(1).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pPr>
        <w:pStyle w:val="0"/>
        <w:spacing w:before="200" w:line-rule="auto"/>
        <w:ind w:firstLine="540"/>
        <w:jc w:val="both"/>
      </w:pPr>
      <w:r>
        <w:rPr>
          <w:sz w:val="20"/>
        </w:rPr>
        <w:t xml:space="preserve">23(2). В случае если заказчиком установлено требование в части допуска к государственной тайне:</w:t>
      </w:r>
    </w:p>
    <w:p>
      <w:pPr>
        <w:pStyle w:val="0"/>
        <w:spacing w:before="200" w:line-rule="auto"/>
        <w:ind w:firstLine="540"/>
        <w:jc w:val="both"/>
      </w:pPr>
      <w:r>
        <w:rPr>
          <w:sz w:val="20"/>
        </w:rPr>
        <w:t xml:space="preserve">а) заказчик может рассмотреть заявку и в порядке, определенном локальным нормативным актом заказчика, установить соответствие или несоответствие гражданина требованию в части допуска к государственной тайне;</w:t>
      </w:r>
    </w:p>
    <w:p>
      <w:pPr>
        <w:pStyle w:val="0"/>
        <w:spacing w:before="200" w:line-rule="auto"/>
        <w:ind w:firstLine="540"/>
        <w:jc w:val="both"/>
      </w:pPr>
      <w:r>
        <w:rPr>
          <w:sz w:val="20"/>
        </w:rPr>
        <w:t xml:space="preserve">б) если гражданин поступает на целевое обучение в пределах квоты:</w:t>
      </w:r>
    </w:p>
    <w:p>
      <w:pPr>
        <w:pStyle w:val="0"/>
        <w:spacing w:before="200" w:line-rule="auto"/>
        <w:ind w:firstLine="540"/>
        <w:jc w:val="both"/>
      </w:pPr>
      <w:r>
        <w:rPr>
          <w:sz w:val="20"/>
        </w:rPr>
        <w:t xml:space="preserve">при получении заявки, не содержащей подтверждения соответствия гражданина требованию в части допуска к государственной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pPr>
        <w:pStyle w:val="0"/>
        <w:spacing w:before="200" w:line-rule="auto"/>
        <w:ind w:firstLine="540"/>
        <w:jc w:val="both"/>
      </w:pPr>
      <w:r>
        <w:rPr>
          <w:sz w:val="20"/>
        </w:rPr>
        <w:t xml:space="preserve">если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квоты в соответствии с данной заявкой;</w:t>
      </w:r>
    </w:p>
    <w:p>
      <w:pPr>
        <w:pStyle w:val="0"/>
        <w:spacing w:before="200" w:line-rule="auto"/>
        <w:ind w:firstLine="540"/>
        <w:jc w:val="both"/>
      </w:pPr>
      <w:r>
        <w:rPr>
          <w:sz w:val="20"/>
        </w:rPr>
        <w:t xml:space="preserve">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гражданина о том, что он не соответствует указанному требованию, с обоснованием такого несоответствия.</w:t>
      </w:r>
    </w:p>
    <w:p>
      <w:pPr>
        <w:pStyle w:val="0"/>
        <w:spacing w:before="200" w:line-rule="auto"/>
        <w:ind w:firstLine="540"/>
        <w:jc w:val="both"/>
      </w:pPr>
      <w:r>
        <w:rPr>
          <w:sz w:val="20"/>
        </w:rPr>
        <w:t xml:space="preserve">23(3). В случае если заказчиком установлено требование об отсутствии у гражданина медицинских противопоказаний:</w:t>
      </w:r>
    </w:p>
    <w:p>
      <w:pPr>
        <w:pStyle w:val="0"/>
        <w:spacing w:before="200" w:line-rule="auto"/>
        <w:ind w:firstLine="540"/>
        <w:jc w:val="both"/>
      </w:pPr>
      <w:r>
        <w:rPr>
          <w:sz w:val="20"/>
        </w:rPr>
        <w:t xml:space="preserve">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pPr>
        <w:pStyle w:val="0"/>
        <w:spacing w:before="200" w:line-rule="auto"/>
        <w:ind w:firstLine="540"/>
        <w:jc w:val="both"/>
      </w:pPr>
      <w:r>
        <w:rPr>
          <w:sz w:val="20"/>
        </w:rPr>
        <w:t xml:space="preserve">б) если гражданин поступает на целевое обучение в пределах квоты:</w:t>
      </w:r>
    </w:p>
    <w:p>
      <w:pPr>
        <w:pStyle w:val="0"/>
        <w:spacing w:before="200" w:line-rule="auto"/>
        <w:ind w:firstLine="540"/>
        <w:jc w:val="both"/>
      </w:pPr>
      <w:r>
        <w:rPr>
          <w:sz w:val="20"/>
        </w:rPr>
        <w:t xml:space="preserve">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квоты в соответствии с данной заявкой;</w:t>
      </w:r>
    </w:p>
    <w:p>
      <w:pPr>
        <w:pStyle w:val="0"/>
        <w:spacing w:before="200" w:line-rule="auto"/>
        <w:ind w:firstLine="540"/>
        <w:jc w:val="both"/>
      </w:pPr>
      <w:r>
        <w:rPr>
          <w:sz w:val="20"/>
        </w:rPr>
        <w:t xml:space="preserve">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pPr>
        <w:pStyle w:val="0"/>
        <w:spacing w:before="200" w:line-rule="auto"/>
        <w:ind w:firstLine="540"/>
        <w:jc w:val="both"/>
      </w:pPr>
      <w:r>
        <w:rPr>
          <w:sz w:val="20"/>
        </w:rPr>
        <w:t xml:space="preserve">в) если гражданин поступает не на целевое обучение в пределах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 несоответствия.</w:t>
      </w:r>
    </w:p>
    <w:p>
      <w:pPr>
        <w:pStyle w:val="0"/>
        <w:spacing w:before="200" w:line-rule="auto"/>
        <w:ind w:firstLine="540"/>
        <w:jc w:val="both"/>
      </w:pPr>
      <w:r>
        <w:rPr>
          <w:sz w:val="20"/>
        </w:rPr>
        <w:t xml:space="preserve">23(4). В случае если нормативным правовым актом Российской Федерации предусмотрено заключение договора о целевом обучении на конкурсной основе:</w:t>
      </w:r>
    </w:p>
    <w:p>
      <w:pPr>
        <w:pStyle w:val="0"/>
        <w:spacing w:before="200" w:line-rule="auto"/>
        <w:ind w:firstLine="540"/>
        <w:jc w:val="both"/>
      </w:pPr>
      <w:r>
        <w:rPr>
          <w:sz w:val="20"/>
        </w:rPr>
        <w:t xml:space="preserve">а) гражданин указывает в заявке, что он участвовал в конкурсе на заключение договора о целевом обучении с положительным результатом;</w:t>
      </w:r>
    </w:p>
    <w:p>
      <w:pPr>
        <w:pStyle w:val="0"/>
        <w:spacing w:before="200" w:line-rule="auto"/>
        <w:ind w:firstLine="540"/>
        <w:jc w:val="both"/>
      </w:pPr>
      <w:r>
        <w:rPr>
          <w:sz w:val="20"/>
        </w:rPr>
        <w:t xml:space="preserve">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гражданину в приеме на целевое обучение в пределах квоты в соответствии с данной заявкой.</w:t>
      </w:r>
    </w:p>
    <w:p>
      <w:pPr>
        <w:pStyle w:val="0"/>
        <w:spacing w:before="200" w:line-rule="auto"/>
        <w:ind w:firstLine="540"/>
        <w:jc w:val="both"/>
      </w:pPr>
      <w:r>
        <w:rPr>
          <w:sz w:val="20"/>
        </w:rPr>
        <w:t xml:space="preserve">23(5). В случае если заказчиком установлено требование в отношении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pPr>
        <w:pStyle w:val="0"/>
        <w:spacing w:before="200" w:line-rule="auto"/>
        <w:ind w:firstLine="540"/>
        <w:jc w:val="both"/>
      </w:pPr>
      <w:r>
        <w:rPr>
          <w:sz w:val="20"/>
        </w:rPr>
        <w:t xml:space="preserve">13) в </w:t>
      </w:r>
      <w:hyperlink w:history="0" r:id="rId4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24</w:t>
        </w:r>
      </w:hyperlink>
      <w:r>
        <w:rPr>
          <w:sz w:val="20"/>
        </w:rPr>
        <w:t xml:space="preserve">:</w:t>
      </w:r>
    </w:p>
    <w:p>
      <w:pPr>
        <w:pStyle w:val="0"/>
        <w:spacing w:before="200" w:line-rule="auto"/>
        <w:ind w:firstLine="540"/>
        <w:jc w:val="both"/>
      </w:pPr>
      <w:hyperlink w:history="0" r:id="rId4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шестой подпункта "а"</w:t>
        </w:r>
      </w:hyperlink>
      <w:r>
        <w:rPr>
          <w:sz w:val="20"/>
        </w:rPr>
        <w:t xml:space="preserve"> после слов "направленность (профиль)" дополнить словами ", в том числе специализация,";</w:t>
      </w:r>
    </w:p>
    <w:p>
      <w:pPr>
        <w:pStyle w:val="0"/>
        <w:spacing w:before="200" w:line-rule="auto"/>
        <w:ind w:firstLine="540"/>
        <w:jc w:val="both"/>
      </w:pPr>
      <w:r>
        <w:rPr>
          <w:sz w:val="20"/>
        </w:rPr>
        <w:t xml:space="preserve">в </w:t>
      </w:r>
      <w:hyperlink w:history="0" r:id="rId5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подпункте "б"</w:t>
        </w:r>
      </w:hyperlink>
      <w:r>
        <w:rPr>
          <w:sz w:val="20"/>
        </w:rPr>
        <w:t xml:space="preserve">:</w:t>
      </w:r>
    </w:p>
    <w:p>
      <w:pPr>
        <w:pStyle w:val="0"/>
        <w:spacing w:before="200" w:line-rule="auto"/>
        <w:ind w:firstLine="540"/>
        <w:jc w:val="both"/>
      </w:pPr>
      <w:hyperlink w:history="0" r:id="rId5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второй</w:t>
        </w:r>
      </w:hyperlink>
      <w:r>
        <w:rPr>
          <w:sz w:val="20"/>
        </w:rPr>
        <w:t xml:space="preserve"> изложить в следующей редакции:</w:t>
      </w:r>
    </w:p>
    <w:p>
      <w:pPr>
        <w:pStyle w:val="0"/>
        <w:spacing w:before="200" w:line-rule="auto"/>
        <w:ind w:firstLine="540"/>
        <w:jc w:val="both"/>
      </w:pPr>
      <w:r>
        <w:rPr>
          <w:sz w:val="20"/>
        </w:rPr>
        <w:t xml:space="preserve">"наименование организации (индивидуального предпринимателя), в которой будет осуществляться трудовая деятельность;";</w:t>
      </w:r>
    </w:p>
    <w:p>
      <w:pPr>
        <w:pStyle w:val="0"/>
        <w:spacing w:before="200" w:line-rule="auto"/>
        <w:ind w:firstLine="540"/>
        <w:jc w:val="both"/>
      </w:pPr>
      <w:hyperlink w:history="0" r:id="rId5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четвертый</w:t>
        </w:r>
      </w:hyperlink>
      <w:r>
        <w:rPr>
          <w:sz w:val="20"/>
        </w:rPr>
        <w:t xml:space="preserve"> признать утратившим силу;</w:t>
      </w:r>
    </w:p>
    <w:p>
      <w:pPr>
        <w:pStyle w:val="0"/>
        <w:spacing w:before="200" w:line-rule="auto"/>
        <w:ind w:firstLine="540"/>
        <w:jc w:val="both"/>
      </w:pPr>
      <w:r>
        <w:rPr>
          <w:sz w:val="20"/>
        </w:rPr>
        <w:t xml:space="preserve">14) </w:t>
      </w:r>
      <w:hyperlink w:history="0" r:id="rId5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 "б" пункта 28</w:t>
        </w:r>
      </w:hyperlink>
      <w:r>
        <w:rPr>
          <w:sz w:val="20"/>
        </w:rPr>
        <w:t xml:space="preserve"> после абзаца первого дополнить абзацем следующего содержания:</w:t>
      </w:r>
    </w:p>
    <w:p>
      <w:pPr>
        <w:pStyle w:val="0"/>
        <w:spacing w:before="200" w:line-rule="auto"/>
        <w:ind w:firstLine="540"/>
        <w:jc w:val="both"/>
      </w:pPr>
      <w:r>
        <w:rPr>
          <w:sz w:val="20"/>
        </w:rPr>
        <w:t xml:space="preserve">"организации,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pPr>
        <w:pStyle w:val="0"/>
        <w:spacing w:before="200" w:line-rule="auto"/>
        <w:ind w:firstLine="540"/>
        <w:jc w:val="both"/>
      </w:pPr>
      <w:r>
        <w:rPr>
          <w:sz w:val="20"/>
        </w:rPr>
        <w:t xml:space="preserve">15) в </w:t>
      </w:r>
      <w:hyperlink w:history="0" r:id="rId5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29</w:t>
        </w:r>
      </w:hyperlink>
      <w:r>
        <w:rPr>
          <w:sz w:val="20"/>
        </w:rPr>
        <w:t xml:space="preserve">:</w:t>
      </w:r>
    </w:p>
    <w:p>
      <w:pPr>
        <w:pStyle w:val="0"/>
        <w:spacing w:before="200" w:line-rule="auto"/>
        <w:ind w:firstLine="540"/>
        <w:jc w:val="both"/>
      </w:pPr>
      <w:hyperlink w:history="0" r:id="rId5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 "в"</w:t>
        </w:r>
      </w:hyperlink>
      <w:r>
        <w:rPr>
          <w:sz w:val="20"/>
        </w:rPr>
        <w:t xml:space="preserve"> после слова "условия" дополнить словами "и порядок";</w:t>
      </w:r>
    </w:p>
    <w:p>
      <w:pPr>
        <w:pStyle w:val="0"/>
        <w:spacing w:before="200" w:line-rule="auto"/>
        <w:ind w:firstLine="540"/>
        <w:jc w:val="both"/>
      </w:pPr>
      <w:hyperlink w:history="0" r:id="rId5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подпунктом "д" следующего содержания:</w:t>
      </w:r>
    </w:p>
    <w:p>
      <w:pPr>
        <w:pStyle w:val="0"/>
        <w:spacing w:before="200" w:line-rule="auto"/>
        <w:ind w:firstLine="540"/>
        <w:jc w:val="both"/>
      </w:pPr>
      <w:r>
        <w:rPr>
          <w:sz w:val="20"/>
        </w:rPr>
        <w:t xml:space="preserve">"д) минимальный размер, до которого заказчик может сократить меры материальной поддержки, в случае, если гражданин не выполняет требования к успеваемости. Указанный минимальный размер должен составлять по программам бакалавриата и программам специалитета не менее половины размера государственной академической стипендии, назначаемой в порядке, предусмотренном </w:t>
      </w:r>
      <w:hyperlink w:history="0" r:id="rId57"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pPr>
        <w:pStyle w:val="0"/>
        <w:spacing w:before="200" w:line-rule="auto"/>
        <w:ind w:firstLine="540"/>
        <w:jc w:val="both"/>
      </w:pPr>
      <w:r>
        <w:rPr>
          <w:sz w:val="20"/>
        </w:rPr>
        <w:t xml:space="preserve">16) </w:t>
      </w:r>
      <w:hyperlink w:history="0" r:id="rId5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31</w:t>
        </w:r>
      </w:hyperlink>
      <w:r>
        <w:rPr>
          <w:sz w:val="20"/>
        </w:rPr>
        <w:t xml:space="preserve"> признать утратившим силу;</w:t>
      </w:r>
    </w:p>
    <w:p>
      <w:pPr>
        <w:pStyle w:val="0"/>
        <w:spacing w:before="200" w:line-rule="auto"/>
        <w:ind w:firstLine="540"/>
        <w:jc w:val="both"/>
      </w:pPr>
      <w:r>
        <w:rPr>
          <w:sz w:val="20"/>
        </w:rPr>
        <w:t xml:space="preserve">17) в </w:t>
      </w:r>
      <w:hyperlink w:history="0" r:id="rId5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абзаце втором пункта 33</w:t>
        </w:r>
      </w:hyperlink>
      <w:r>
        <w:rPr>
          <w:sz w:val="20"/>
        </w:rPr>
        <w:t xml:space="preserve"> слова "В 2024/25 учебном году" заменить словами "В 2024/25 и 2025/26 учебных годах";</w:t>
      </w:r>
    </w:p>
    <w:p>
      <w:pPr>
        <w:pStyle w:val="0"/>
        <w:spacing w:before="200" w:line-rule="auto"/>
        <w:ind w:firstLine="540"/>
        <w:jc w:val="both"/>
      </w:pPr>
      <w:r>
        <w:rPr>
          <w:sz w:val="20"/>
        </w:rPr>
        <w:t xml:space="preserve">18) по тексту </w:t>
      </w:r>
      <w:hyperlink w:history="0" r:id="rId6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пункта 40</w:t>
        </w:r>
      </w:hyperlink>
      <w:r>
        <w:rPr>
          <w:sz w:val="20"/>
        </w:rPr>
        <w:t xml:space="preserve"> слова "в период" заменить словами "до завершения";</w:t>
      </w:r>
    </w:p>
    <w:p>
      <w:pPr>
        <w:pStyle w:val="0"/>
        <w:spacing w:before="200" w:line-rule="auto"/>
        <w:ind w:firstLine="540"/>
        <w:jc w:val="both"/>
      </w:pPr>
      <w:r>
        <w:rPr>
          <w:sz w:val="20"/>
        </w:rPr>
        <w:t xml:space="preserve">19) в </w:t>
      </w:r>
      <w:hyperlink w:history="0" r:id="rId6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47</w:t>
        </w:r>
      </w:hyperlink>
      <w:r>
        <w:rPr>
          <w:sz w:val="20"/>
        </w:rPr>
        <w:t xml:space="preserve">:</w:t>
      </w:r>
    </w:p>
    <w:p>
      <w:pPr>
        <w:pStyle w:val="0"/>
        <w:spacing w:before="200" w:line-rule="auto"/>
        <w:ind w:firstLine="540"/>
        <w:jc w:val="both"/>
      </w:pPr>
      <w:hyperlink w:history="0" r:id="rId6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первый</w:t>
        </w:r>
      </w:hyperlink>
      <w:r>
        <w:rPr>
          <w:sz w:val="20"/>
        </w:rPr>
        <w:t xml:space="preserve"> изложить в следующей редакции:</w:t>
      </w:r>
    </w:p>
    <w:p>
      <w:pPr>
        <w:pStyle w:val="0"/>
        <w:spacing w:before="200" w:line-rule="auto"/>
        <w:ind w:firstLine="540"/>
        <w:jc w:val="both"/>
      </w:pPr>
      <w:r>
        <w:rPr>
          <w:sz w:val="20"/>
        </w:rPr>
        <w:t xml:space="preserve">"47. В случае если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или индивидуальный предприниматель прекратил деятельность:";</w:t>
      </w:r>
    </w:p>
    <w:p>
      <w:pPr>
        <w:pStyle w:val="0"/>
        <w:spacing w:before="200" w:line-rule="auto"/>
        <w:ind w:firstLine="540"/>
        <w:jc w:val="both"/>
      </w:pPr>
      <w:r>
        <w:rPr>
          <w:sz w:val="20"/>
        </w:rPr>
        <w:t xml:space="preserve">в </w:t>
      </w:r>
      <w:hyperlink w:history="0" r:id="rId6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абзаце третьем подпункта "а"</w:t>
        </w:r>
      </w:hyperlink>
      <w:r>
        <w:rPr>
          <w:sz w:val="20"/>
        </w:rPr>
        <w:t xml:space="preserve"> слова "или прекращения осуществления вида (видов) экономической деятельности организацией, индивидуальным предпринимателем" заменить словами "или прекращения деятельности индивидуального предпринимателя";</w:t>
      </w:r>
    </w:p>
    <w:p>
      <w:pPr>
        <w:pStyle w:val="0"/>
        <w:spacing w:before="200" w:line-rule="auto"/>
        <w:ind w:firstLine="540"/>
        <w:jc w:val="both"/>
      </w:pPr>
      <w:r>
        <w:rPr>
          <w:sz w:val="20"/>
        </w:rPr>
        <w:t xml:space="preserve">20) </w:t>
      </w:r>
      <w:hyperlink w:history="0" r:id="rId6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48</w:t>
        </w:r>
      </w:hyperlink>
      <w:r>
        <w:rPr>
          <w:sz w:val="20"/>
        </w:rPr>
        <w:t xml:space="preserve"> изложить в следующей редакции:</w:t>
      </w:r>
    </w:p>
    <w:p>
      <w:pPr>
        <w:pStyle w:val="0"/>
        <w:spacing w:before="200" w:line-rule="auto"/>
        <w:ind w:firstLine="540"/>
        <w:jc w:val="both"/>
      </w:pPr>
      <w:r>
        <w:rPr>
          <w:sz w:val="20"/>
        </w:rPr>
        <w:t xml:space="preserve">"48. В случае если после завершения освоения гражданином образовательной программы исполнение обязательств по договору о целевом обучении приостановлено:</w:t>
      </w:r>
    </w:p>
    <w:p>
      <w:pPr>
        <w:pStyle w:val="0"/>
        <w:spacing w:before="200" w:line-rule="auto"/>
        <w:ind w:firstLine="540"/>
        <w:jc w:val="both"/>
      </w:pPr>
      <w:r>
        <w:rPr>
          <w:sz w:val="20"/>
        </w:rPr>
        <w:t xml:space="preserve">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pPr>
        <w:pStyle w:val="0"/>
        <w:spacing w:before="200" w:line-rule="auto"/>
        <w:ind w:firstLine="540"/>
        <w:jc w:val="both"/>
      </w:pPr>
      <w:r>
        <w:rPr>
          <w:sz w:val="20"/>
        </w:rPr>
        <w:t xml:space="preserve">если указанное приостановление осуществлено после 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pPr>
        <w:pStyle w:val="0"/>
        <w:spacing w:before="200" w:line-rule="auto"/>
        <w:ind w:firstLine="540"/>
        <w:jc w:val="both"/>
      </w:pPr>
      <w:r>
        <w:rPr>
          <w:sz w:val="20"/>
        </w:rPr>
        <w:t xml:space="preserve">В случае если гражданин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срок трудовой деятельности (вне зависимости от приостановления действия трудового договора, осуществляемого в соответствии со </w:t>
      </w:r>
      <w:hyperlink w:history="0" r:id="rId65" w:tooltip="&quot;Трудовой кодекс Российской Федерации&quot; от 30.12.2001 N 197-ФЗ (ред. от 07.04.2025) {КонсультантПлюс}">
        <w:r>
          <w:rPr>
            <w:sz w:val="20"/>
            <w:color w:val="0000ff"/>
          </w:rPr>
          <w:t xml:space="preserve">статьей 351.7</w:t>
        </w:r>
      </w:hyperlink>
      <w:r>
        <w:rPr>
          <w:sz w:val="20"/>
        </w:rPr>
        <w:t xml:space="preserve"> Трудового кодекса Российской Федерации).";</w:t>
      </w:r>
    </w:p>
    <w:p>
      <w:pPr>
        <w:pStyle w:val="0"/>
        <w:spacing w:before="200" w:line-rule="auto"/>
        <w:ind w:firstLine="540"/>
        <w:jc w:val="both"/>
      </w:pPr>
      <w:r>
        <w:rPr>
          <w:sz w:val="20"/>
        </w:rPr>
        <w:t xml:space="preserve">21) в </w:t>
      </w:r>
      <w:hyperlink w:history="0" r:id="rId6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56</w:t>
        </w:r>
      </w:hyperlink>
      <w:r>
        <w:rPr>
          <w:sz w:val="20"/>
        </w:rPr>
        <w:t xml:space="preserve">:</w:t>
      </w:r>
    </w:p>
    <w:p>
      <w:pPr>
        <w:pStyle w:val="0"/>
        <w:spacing w:before="200" w:line-rule="auto"/>
        <w:ind w:firstLine="540"/>
        <w:jc w:val="both"/>
      </w:pPr>
      <w:r>
        <w:rPr>
          <w:sz w:val="20"/>
        </w:rPr>
        <w:t xml:space="preserve">в </w:t>
      </w:r>
      <w:hyperlink w:history="0" r:id="rId6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абзаце первом</w:t>
        </w:r>
      </w:hyperlink>
      <w:r>
        <w:rPr>
          <w:sz w:val="20"/>
        </w:rPr>
        <w:t xml:space="preserve"> слова "3 месяцев" заменить словами "6 месяцев";</w:t>
      </w:r>
    </w:p>
    <w:p>
      <w:pPr>
        <w:pStyle w:val="0"/>
        <w:spacing w:before="200" w:line-rule="auto"/>
        <w:ind w:firstLine="540"/>
        <w:jc w:val="both"/>
      </w:pPr>
      <w:hyperlink w:history="0" r:id="rId6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второй</w:t>
        </w:r>
      </w:hyperlink>
      <w:r>
        <w:rPr>
          <w:sz w:val="20"/>
        </w:rPr>
        <w:t xml:space="preserve"> изложить в следующей редакции:</w:t>
      </w:r>
    </w:p>
    <w:p>
      <w:pPr>
        <w:pStyle w:val="0"/>
        <w:spacing w:before="200" w:line-rule="auto"/>
        <w:ind w:firstLine="540"/>
        <w:jc w:val="both"/>
      </w:pPr>
      <w:r>
        <w:rPr>
          <w:sz w:val="20"/>
        </w:rPr>
        <w:t xml:space="preserve">"В случае если гражданин после истечения указанного в абзаце первом настоящего пункта срока непредоставления мер поддержки направил заказчику уведомление о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spacing w:before="200" w:line-rule="auto"/>
        <w:ind w:firstLine="540"/>
        <w:jc w:val="both"/>
      </w:pPr>
      <w:hyperlink w:history="0" r:id="rId6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третий</w:t>
        </w:r>
      </w:hyperlink>
      <w:r>
        <w:rPr>
          <w:sz w:val="20"/>
        </w:rPr>
        <w:t xml:space="preserve"> признать утратившим силу;</w:t>
      </w:r>
    </w:p>
    <w:p>
      <w:pPr>
        <w:pStyle w:val="0"/>
        <w:spacing w:before="200" w:line-rule="auto"/>
        <w:ind w:firstLine="540"/>
        <w:jc w:val="both"/>
      </w:pPr>
      <w:r>
        <w:rPr>
          <w:sz w:val="20"/>
        </w:rPr>
        <w:t xml:space="preserve">22) </w:t>
      </w:r>
      <w:hyperlink w:history="0" r:id="rId7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разделом V(1) следующего содержания:</w:t>
      </w:r>
    </w:p>
    <w:p>
      <w:pPr>
        <w:pStyle w:val="0"/>
        <w:jc w:val="both"/>
      </w:pPr>
      <w:r>
        <w:rPr>
          <w:sz w:val="20"/>
        </w:rPr>
      </w:r>
    </w:p>
    <w:p>
      <w:pPr>
        <w:pStyle w:val="0"/>
        <w:jc w:val="center"/>
      </w:pPr>
      <w:r>
        <w:rPr>
          <w:sz w:val="20"/>
        </w:rPr>
        <w:t xml:space="preserve">"V(1). Заключение следующего договора о целевом обучении</w:t>
      </w:r>
    </w:p>
    <w:p>
      <w:pPr>
        <w:pStyle w:val="0"/>
        <w:jc w:val="center"/>
      </w:pPr>
      <w:r>
        <w:rPr>
          <w:sz w:val="20"/>
        </w:rPr>
        <w:t xml:space="preserve">с тем же заказчиком</w:t>
      </w:r>
    </w:p>
    <w:p>
      <w:pPr>
        <w:pStyle w:val="0"/>
        <w:jc w:val="both"/>
      </w:pPr>
      <w:r>
        <w:rPr>
          <w:sz w:val="20"/>
        </w:rPr>
      </w:r>
    </w:p>
    <w:p>
      <w:pPr>
        <w:pStyle w:val="0"/>
        <w:ind w:firstLine="540"/>
        <w:jc w:val="both"/>
      </w:pPr>
      <w:r>
        <w:rPr>
          <w:sz w:val="20"/>
        </w:rPr>
        <w:t xml:space="preserve">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pPr>
        <w:pStyle w:val="0"/>
        <w:spacing w:before="200" w:line-rule="auto"/>
        <w:ind w:firstLine="540"/>
        <w:jc w:val="both"/>
      </w:pPr>
      <w:r>
        <w:rPr>
          <w:sz w:val="20"/>
        </w:rPr>
        <w:t xml:space="preserve">освоение образовательной программы следующего уровня;</w:t>
      </w:r>
    </w:p>
    <w:p>
      <w:pPr>
        <w:pStyle w:val="0"/>
        <w:spacing w:before="200" w:line-rule="auto"/>
        <w:ind w:firstLine="540"/>
        <w:jc w:val="both"/>
      </w:pPr>
      <w:r>
        <w:rPr>
          <w:sz w:val="20"/>
        </w:rPr>
        <w:t xml:space="preserve">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 установленном настоящим разделом.</w:t>
      </w:r>
    </w:p>
    <w:p>
      <w:pPr>
        <w:pStyle w:val="0"/>
        <w:spacing w:before="200" w:line-rule="auto"/>
        <w:ind w:firstLine="540"/>
        <w:jc w:val="both"/>
      </w:pPr>
      <w:r>
        <w:rPr>
          <w:sz w:val="20"/>
        </w:rPr>
        <w:t xml:space="preserve">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w:t>
      </w:r>
    </w:p>
    <w:p>
      <w:pPr>
        <w:pStyle w:val="0"/>
        <w:spacing w:before="200" w:line-rule="auto"/>
        <w:ind w:firstLine="540"/>
        <w:jc w:val="both"/>
      </w:pPr>
      <w:r>
        <w:rPr>
          <w:sz w:val="20"/>
        </w:rPr>
        <w:t xml:space="preserve">а) предшествующим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pPr>
        <w:pStyle w:val="0"/>
        <w:spacing w:before="200" w:line-rule="auto"/>
        <w:ind w:firstLine="540"/>
        <w:jc w:val="both"/>
      </w:pPr>
      <w:r>
        <w:rPr>
          <w:sz w:val="20"/>
        </w:rPr>
        <w:t xml:space="preserve">б)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pPr>
        <w:pStyle w:val="0"/>
        <w:spacing w:before="200" w:line-rule="auto"/>
        <w:ind w:firstLine="540"/>
        <w:jc w:val="both"/>
      </w:pPr>
      <w:r>
        <w:rPr>
          <w:sz w:val="20"/>
        </w:rPr>
        <w:t xml:space="preserve">в) предшествующим договором о целевом обучении и следующим договором о целевом обучении предусмотрено освоение:</w:t>
      </w:r>
    </w:p>
    <w:p>
      <w:pPr>
        <w:pStyle w:val="0"/>
        <w:spacing w:before="200" w:line-rule="auto"/>
        <w:ind w:firstLine="540"/>
        <w:jc w:val="both"/>
      </w:pPr>
      <w:r>
        <w:rPr>
          <w:sz w:val="20"/>
        </w:rPr>
        <w:t xml:space="preserve">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 среднего звена;</w:t>
      </w:r>
    </w:p>
    <w:p>
      <w:pPr>
        <w:pStyle w:val="0"/>
        <w:spacing w:before="200" w:line-rule="auto"/>
        <w:ind w:firstLine="540"/>
        <w:jc w:val="both"/>
      </w:pPr>
      <w:r>
        <w:rPr>
          <w:sz w:val="20"/>
        </w:rPr>
        <w:t xml:space="preserve">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бакалавриата или программы специалитета;</w:t>
      </w:r>
    </w:p>
    <w:p>
      <w:pPr>
        <w:pStyle w:val="0"/>
        <w:spacing w:before="200" w:line-rule="auto"/>
        <w:ind w:firstLine="540"/>
        <w:jc w:val="both"/>
      </w:pPr>
      <w:r>
        <w:rPr>
          <w:sz w:val="20"/>
        </w:rPr>
        <w:t xml:space="preserve">предшествующим договором о целевом обучении - программы бакалавриата, следующим договором о целевом обучении - программы магистратуры;</w:t>
      </w:r>
    </w:p>
    <w:p>
      <w:pPr>
        <w:pStyle w:val="0"/>
        <w:spacing w:before="200" w:line-rule="auto"/>
        <w:ind w:firstLine="540"/>
        <w:jc w:val="both"/>
      </w:pPr>
      <w:r>
        <w:rPr>
          <w:sz w:val="20"/>
        </w:rPr>
        <w:t xml:space="preserve">предшествующим договором о целевом обучении - программы магистратуры или программы специалитета, следующим договором о целевом обучении - программы ординатуры или программы ассистентуры-стажировки;</w:t>
      </w:r>
    </w:p>
    <w:p>
      <w:pPr>
        <w:pStyle w:val="0"/>
        <w:spacing w:before="200" w:line-rule="auto"/>
        <w:ind w:firstLine="540"/>
        <w:jc w:val="both"/>
      </w:pPr>
      <w:r>
        <w:rPr>
          <w:sz w:val="20"/>
        </w:rPr>
        <w:t xml:space="preserve">предшествующим договором о целевом обучении - программы магистратуры, или программы специалитета, или программы ассистентуры-стажировки, следующим договором о целевом обучении - программы аспирантуры.</w:t>
      </w:r>
    </w:p>
    <w:p>
      <w:pPr>
        <w:pStyle w:val="0"/>
        <w:spacing w:before="200" w:line-rule="auto"/>
        <w:ind w:firstLine="540"/>
        <w:jc w:val="both"/>
      </w:pPr>
      <w:r>
        <w:rPr>
          <w:sz w:val="20"/>
        </w:rPr>
        <w:t xml:space="preserve">64(3). Гражданин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pPr>
        <w:pStyle w:val="0"/>
        <w:spacing w:before="200" w:line-rule="auto"/>
        <w:ind w:firstLine="540"/>
        <w:jc w:val="both"/>
      </w:pPr>
      <w:r>
        <w:rPr>
          <w:sz w:val="20"/>
        </w:rPr>
        <w:t xml:space="preserve">64(4). После заключения следующего договора о целевом обучении исполнение обязательств по предшествующему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pPr>
        <w:pStyle w:val="0"/>
        <w:spacing w:before="200" w:line-rule="auto"/>
        <w:ind w:firstLine="540"/>
        <w:jc w:val="both"/>
      </w:pPr>
      <w:r>
        <w:rPr>
          <w:sz w:val="20"/>
        </w:rPr>
        <w:t xml:space="preserve">64(5). В случае если гражданин исполнил обязательство по осуществлению трудовой деятельности в соответствии со следующим договором о целевом обучении:</w:t>
      </w:r>
    </w:p>
    <w:p>
      <w:pPr>
        <w:pStyle w:val="0"/>
        <w:spacing w:before="200" w:line-rule="auto"/>
        <w:ind w:firstLine="540"/>
        <w:jc w:val="both"/>
      </w:pPr>
      <w:r>
        <w:rPr>
          <w:sz w:val="20"/>
        </w:rPr>
        <w:t xml:space="preserve">все предшествующие договоры о целевом обучении считаются расторгнутыми;</w:t>
      </w:r>
    </w:p>
    <w:p>
      <w:pPr>
        <w:pStyle w:val="0"/>
        <w:spacing w:before="200" w:line-rule="auto"/>
        <w:ind w:firstLine="540"/>
        <w:jc w:val="both"/>
      </w:pPr>
      <w:r>
        <w:rPr>
          <w:sz w:val="20"/>
        </w:rPr>
        <w:t xml:space="preserve">гражданин и заказчик освобождаются от ответственности за неисполнение всех предшествующих договоров о целевом обучении.</w:t>
      </w:r>
    </w:p>
    <w:p>
      <w:pPr>
        <w:pStyle w:val="0"/>
        <w:spacing w:before="200" w:line-rule="auto"/>
        <w:ind w:firstLine="540"/>
        <w:jc w:val="both"/>
      </w:pPr>
      <w:r>
        <w:rPr>
          <w:sz w:val="20"/>
        </w:rPr>
        <w:t xml:space="preserve">64(6). В случае если заказчик считает целесообразным заключить следующий договор о 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заключении следующего договора указываются требования к заключению следующего договора в соответствии с пунктом 64(2) настоящего Положения.</w:t>
      </w:r>
    </w:p>
    <w:p>
      <w:pPr>
        <w:pStyle w:val="0"/>
        <w:spacing w:before="200" w:line-rule="auto"/>
        <w:ind w:firstLine="540"/>
        <w:jc w:val="both"/>
      </w:pPr>
      <w:r>
        <w:rPr>
          <w:sz w:val="20"/>
        </w:rPr>
        <w:t xml:space="preserve">В заявке, поданной в соответствии с предложением о заключении следующего договора, гражданин указывает,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w:t>
      </w:r>
    </w:p>
    <w:p>
      <w:pPr>
        <w:pStyle w:val="0"/>
        <w:spacing w:before="200" w:line-rule="auto"/>
        <w:ind w:firstLine="540"/>
        <w:jc w:val="both"/>
      </w:pPr>
      <w:r>
        <w:rPr>
          <w:sz w:val="20"/>
        </w:rPr>
        <w:t xml:space="preserve">64(7). В случае если следующий договор о целевом обучении расторгнут (считается расторгнутым) в соответствии с положениями раздела V настоящего Положения:</w:t>
      </w:r>
    </w:p>
    <w:p>
      <w:pPr>
        <w:pStyle w:val="0"/>
        <w:spacing w:before="200" w:line-rule="auto"/>
        <w:ind w:firstLine="540"/>
        <w:jc w:val="both"/>
      </w:pPr>
      <w:r>
        <w:rPr>
          <w:sz w:val="20"/>
        </w:rPr>
        <w:t xml:space="preserve">а) все предшествующие договоры о целевом обучении считаются расторгнутыми;</w:t>
      </w:r>
    </w:p>
    <w:p>
      <w:pPr>
        <w:pStyle w:val="0"/>
        <w:spacing w:before="200" w:line-rule="auto"/>
        <w:ind w:firstLine="540"/>
        <w:jc w:val="both"/>
      </w:pPr>
      <w:r>
        <w:rPr>
          <w:sz w:val="20"/>
        </w:rPr>
        <w:t xml:space="preserve">б) если заказчик освобожден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pPr>
        <w:pStyle w:val="0"/>
        <w:spacing w:before="200" w:line-rule="auto"/>
        <w:ind w:firstLine="540"/>
        <w:jc w:val="both"/>
      </w:pPr>
      <w:r>
        <w:rPr>
          <w:sz w:val="20"/>
        </w:rPr>
        <w:t xml:space="preserve">заказчик освобождается от ответственности за неисполнение всех предшествующих договоров о целевом обучении;</w:t>
      </w:r>
    </w:p>
    <w:p>
      <w:pPr>
        <w:pStyle w:val="0"/>
        <w:spacing w:before="200" w:line-rule="auto"/>
        <w:ind w:firstLine="540"/>
        <w:jc w:val="both"/>
      </w:pPr>
      <w:r>
        <w:rPr>
          <w:sz w:val="20"/>
        </w:rPr>
        <w:t xml:space="preserve">гражданин несет ответственность за неисполнение следующего договора о целевом обучении и всех предшествующих договоров о целевом обучении;</w:t>
      </w:r>
    </w:p>
    <w:p>
      <w:pPr>
        <w:pStyle w:val="0"/>
        <w:spacing w:before="200" w:line-rule="auto"/>
        <w:ind w:firstLine="540"/>
        <w:jc w:val="both"/>
      </w:pPr>
      <w:r>
        <w:rPr>
          <w:sz w:val="20"/>
        </w:rPr>
        <w:t xml:space="preserve">в) если гражданин освобожден от ответственности за неисполнение следующего договора о целевом обучении, заказчик не освобожден от ответственности за неисполнение следующего договора о целевом обучении:</w:t>
      </w:r>
    </w:p>
    <w:p>
      <w:pPr>
        <w:pStyle w:val="0"/>
        <w:spacing w:before="200" w:line-rule="auto"/>
        <w:ind w:firstLine="540"/>
        <w:jc w:val="both"/>
      </w:pPr>
      <w:r>
        <w:rPr>
          <w:sz w:val="20"/>
        </w:rPr>
        <w:t xml:space="preserve">гражданин освобождается от ответственности за неисполнение всех предшествующих договоров о целевом обучении;</w:t>
      </w:r>
    </w:p>
    <w:p>
      <w:pPr>
        <w:pStyle w:val="0"/>
        <w:spacing w:before="200" w:line-rule="auto"/>
        <w:ind w:firstLine="540"/>
        <w:jc w:val="both"/>
      </w:pPr>
      <w:r>
        <w:rPr>
          <w:sz w:val="20"/>
        </w:rPr>
        <w:t xml:space="preserve">заказчик несет ответственность за неисполнение следующего договора о целевом обучении и всех предшествующих договоров о целевом обучении;</w:t>
      </w:r>
    </w:p>
    <w:p>
      <w:pPr>
        <w:pStyle w:val="0"/>
        <w:spacing w:before="200" w:line-rule="auto"/>
        <w:ind w:firstLine="540"/>
        <w:jc w:val="both"/>
      </w:pPr>
      <w:r>
        <w:rPr>
          <w:sz w:val="20"/>
        </w:rPr>
        <w:t xml:space="preserve">г) если гражданин и заказчик освобождены от ответственности за неисполнение следующего договора о целевом обучении, гражданин и заказчик освобождаются от ответственности за неисполнение всех предшествующих договоров о целевом обучении.";</w:t>
      </w:r>
    </w:p>
    <w:p>
      <w:pPr>
        <w:pStyle w:val="0"/>
        <w:ind w:firstLine="540"/>
        <w:jc w:val="both"/>
      </w:pPr>
      <w:r>
        <w:rPr>
          <w:sz w:val="20"/>
        </w:rPr>
      </w:r>
    </w:p>
    <w:p>
      <w:pPr>
        <w:pStyle w:val="0"/>
        <w:ind w:firstLine="540"/>
        <w:jc w:val="both"/>
      </w:pPr>
      <w:r>
        <w:rPr>
          <w:sz w:val="20"/>
        </w:rPr>
        <w:t xml:space="preserve">23) в </w:t>
      </w:r>
      <w:hyperlink w:history="0" r:id="rId7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65</w:t>
        </w:r>
      </w:hyperlink>
      <w:r>
        <w:rPr>
          <w:sz w:val="20"/>
        </w:rPr>
        <w:t xml:space="preserve"> слова "случаев, указанных в абзацах пятом и шестом пункта 10" заменить словами "случаев, указанных в абзаце шестом пункта 10 и пункте 10(1)";</w:t>
      </w:r>
    </w:p>
    <w:p>
      <w:pPr>
        <w:pStyle w:val="0"/>
        <w:spacing w:before="200" w:line-rule="auto"/>
        <w:ind w:firstLine="540"/>
        <w:jc w:val="both"/>
      </w:pPr>
      <w:r>
        <w:rPr>
          <w:sz w:val="20"/>
        </w:rPr>
        <w:t xml:space="preserve">24) </w:t>
      </w:r>
      <w:hyperlink w:history="0" r:id="rId7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пунктом 65(1) следующего содержания:</w:t>
      </w:r>
    </w:p>
    <w:p>
      <w:pPr>
        <w:pStyle w:val="0"/>
        <w:spacing w:before="200" w:line-rule="auto"/>
        <w:ind w:firstLine="540"/>
        <w:jc w:val="both"/>
      </w:pPr>
      <w:r>
        <w:rPr>
          <w:sz w:val="20"/>
        </w:rPr>
        <w:t xml:space="preserve">"65(1). В случаях, указанных в абзаце шестом пункта 10 и пункте 10(1) настоящего Положения, заказчик не позднее 10 июня года приема направляет предложение по квоте в принимающую организацию заказным почтовым отправлением или с курьером.</w:t>
      </w:r>
    </w:p>
    <w:p>
      <w:pPr>
        <w:pStyle w:val="0"/>
        <w:spacing w:before="200" w:line-rule="auto"/>
        <w:ind w:firstLine="540"/>
        <w:jc w:val="both"/>
      </w:pPr>
      <w:r>
        <w:rPr>
          <w:sz w:val="20"/>
        </w:rPr>
        <w:t xml:space="preserve">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включающие в себя иные символы.";</w:t>
      </w:r>
    </w:p>
    <w:p>
      <w:pPr>
        <w:pStyle w:val="0"/>
        <w:spacing w:before="200" w:line-rule="auto"/>
        <w:ind w:firstLine="540"/>
        <w:jc w:val="both"/>
      </w:pPr>
      <w:r>
        <w:rPr>
          <w:sz w:val="20"/>
        </w:rPr>
        <w:t xml:space="preserve">25) </w:t>
      </w:r>
      <w:hyperlink w:history="0" r:id="rId7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66</w:t>
        </w:r>
      </w:hyperlink>
      <w:r>
        <w:rPr>
          <w:sz w:val="20"/>
        </w:rPr>
        <w:t xml:space="preserve"> после слов "о соответствии заказчика" дополнить словами "определенному пункту";</w:t>
      </w:r>
    </w:p>
    <w:p>
      <w:pPr>
        <w:pStyle w:val="0"/>
        <w:spacing w:before="200" w:line-rule="auto"/>
        <w:ind w:firstLine="540"/>
        <w:jc w:val="both"/>
      </w:pPr>
      <w:r>
        <w:rPr>
          <w:sz w:val="20"/>
        </w:rPr>
        <w:t xml:space="preserve">26) </w:t>
      </w:r>
      <w:hyperlink w:history="0" r:id="rId7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четвертый пункта 67</w:t>
        </w:r>
      </w:hyperlink>
      <w:r>
        <w:rPr>
          <w:sz w:val="20"/>
        </w:rPr>
        <w:t xml:space="preserve"> признать утратившим силу;</w:t>
      </w:r>
    </w:p>
    <w:p>
      <w:pPr>
        <w:pStyle w:val="0"/>
        <w:spacing w:before="200" w:line-rule="auto"/>
        <w:ind w:firstLine="540"/>
        <w:jc w:val="both"/>
      </w:pPr>
      <w:r>
        <w:rPr>
          <w:sz w:val="20"/>
        </w:rPr>
        <w:t xml:space="preserve">27) </w:t>
      </w:r>
      <w:hyperlink w:history="0" r:id="rId7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68</w:t>
        </w:r>
      </w:hyperlink>
      <w:r>
        <w:rPr>
          <w:sz w:val="20"/>
        </w:rPr>
        <w:t xml:space="preserve"> изложить в следующей редакции:</w:t>
      </w:r>
    </w:p>
    <w:p>
      <w:pPr>
        <w:pStyle w:val="0"/>
        <w:spacing w:before="200" w:line-rule="auto"/>
        <w:ind w:firstLine="540"/>
        <w:jc w:val="both"/>
      </w:pPr>
      <w:r>
        <w:rPr>
          <w:sz w:val="20"/>
        </w:rPr>
        <w:t xml:space="preserve">"68. Гражданин может поступать на целевое обучение в пределах квоты в соответствии с одной заявкой.";</w:t>
      </w:r>
    </w:p>
    <w:p>
      <w:pPr>
        <w:pStyle w:val="0"/>
        <w:spacing w:before="200" w:line-rule="auto"/>
        <w:ind w:firstLine="540"/>
        <w:jc w:val="both"/>
      </w:pPr>
      <w:r>
        <w:rPr>
          <w:sz w:val="20"/>
        </w:rPr>
        <w:t xml:space="preserve">28) </w:t>
      </w:r>
      <w:hyperlink w:history="0" r:id="rId7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пунктами 68(1) и 68(2) следующего содержания:</w:t>
      </w:r>
    </w:p>
    <w:p>
      <w:pPr>
        <w:pStyle w:val="0"/>
        <w:spacing w:before="200" w:line-rule="auto"/>
        <w:ind w:firstLine="540"/>
        <w:jc w:val="both"/>
      </w:pPr>
      <w:r>
        <w:rPr>
          <w:sz w:val="20"/>
        </w:rPr>
        <w:t xml:space="preserve">"68(1).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подана заявка:</w:t>
      </w:r>
    </w:p>
    <w:p>
      <w:pPr>
        <w:pStyle w:val="0"/>
        <w:spacing w:before="200" w:line-rule="auto"/>
        <w:ind w:firstLine="540"/>
        <w:jc w:val="both"/>
      </w:pPr>
      <w:r>
        <w:rPr>
          <w:sz w:val="20"/>
        </w:rPr>
        <w:t xml:space="preserve">размещено или не размещено предложение на цифровой платформе "Работа в России";</w:t>
      </w:r>
    </w:p>
    <w:p>
      <w:pPr>
        <w:pStyle w:val="0"/>
        <w:spacing w:before="200" w:line-rule="auto"/>
        <w:ind w:firstLine="540"/>
        <w:jc w:val="both"/>
      </w:pPr>
      <w:r>
        <w:rPr>
          <w:sz w:val="20"/>
        </w:rPr>
        <w:t xml:space="preserve">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pPr>
        <w:pStyle w:val="0"/>
        <w:spacing w:before="200" w:line-rule="auto"/>
        <w:ind w:firstLine="540"/>
        <w:jc w:val="both"/>
      </w:pPr>
      <w:r>
        <w:rPr>
          <w:sz w:val="20"/>
        </w:rPr>
        <w:t xml:space="preserve">наименование заказчика и номер предложения, присвоенный заказчиком, в случае, если предложение не размещено на цифровой платформе "Работа в России".</w:t>
      </w:r>
    </w:p>
    <w:p>
      <w:pPr>
        <w:pStyle w:val="0"/>
        <w:spacing w:before="200" w:line-rule="auto"/>
        <w:ind w:firstLine="540"/>
        <w:jc w:val="both"/>
      </w:pPr>
      <w:r>
        <w:rPr>
          <w:sz w:val="20"/>
        </w:rPr>
        <w:t xml:space="preserve">68(2). Принимающая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В случае если предложение, указанное в заявлении о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соответствуют предложению, указанному в заявлении о приеме на обучение, принимающая организация отказывает поступающему в приеме на целевое обучение в пределах квоты.";</w:t>
      </w:r>
    </w:p>
    <w:p>
      <w:pPr>
        <w:pStyle w:val="0"/>
        <w:spacing w:before="200" w:line-rule="auto"/>
        <w:ind w:firstLine="540"/>
        <w:jc w:val="both"/>
      </w:pPr>
      <w:r>
        <w:rPr>
          <w:sz w:val="20"/>
        </w:rPr>
        <w:t xml:space="preserve">29) </w:t>
      </w:r>
      <w:hyperlink w:history="0" r:id="rId7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69</w:t>
        </w:r>
      </w:hyperlink>
      <w:r>
        <w:rPr>
          <w:sz w:val="20"/>
        </w:rPr>
        <w:t xml:space="preserve"> изложить в следующей редакции:</w:t>
      </w:r>
    </w:p>
    <w:p>
      <w:pPr>
        <w:pStyle w:val="0"/>
        <w:spacing w:before="200" w:line-rule="auto"/>
        <w:ind w:firstLine="540"/>
        <w:jc w:val="both"/>
      </w:pPr>
      <w:r>
        <w:rPr>
          <w:sz w:val="20"/>
        </w:rPr>
        <w:t xml:space="preserve">"69. Заказчик, сформировавший предложение по квоте, вправе определить перечень профориентационных мероприятий, 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 с начислением баллов (далее - целевые баллы).</w:t>
      </w:r>
    </w:p>
    <w:p>
      <w:pPr>
        <w:pStyle w:val="0"/>
        <w:spacing w:before="200" w:line-rule="auto"/>
        <w:ind w:firstLine="540"/>
        <w:jc w:val="both"/>
      </w:pPr>
      <w:r>
        <w:rPr>
          <w:sz w:val="20"/>
        </w:rPr>
        <w:t xml:space="preserve">В качестве профориентационных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 только при приеме на целевое обучение в пределах квоты по программам бакалавриата, программам специалитета) при условии, что проведение профориентационных мероприятий (обучение в профильных классах) завершено в году приема на обучение или в течение 4 лет, предшествующих году приема на обучение.</w:t>
      </w:r>
    </w:p>
    <w:p>
      <w:pPr>
        <w:pStyle w:val="0"/>
        <w:spacing w:before="200" w:line-rule="auto"/>
        <w:ind w:firstLine="540"/>
        <w:jc w:val="both"/>
      </w:pPr>
      <w:r>
        <w:rPr>
          <w:sz w:val="20"/>
        </w:rPr>
        <w:t xml:space="preserve">В случае если заказчик определил перечень профориентационных мероприятий:</w:t>
      </w:r>
    </w:p>
    <w:p>
      <w:pPr>
        <w:pStyle w:val="0"/>
        <w:spacing w:before="200" w:line-rule="auto"/>
        <w:ind w:firstLine="540"/>
        <w:jc w:val="both"/>
      </w:pPr>
      <w:r>
        <w:rPr>
          <w:sz w:val="20"/>
        </w:rPr>
        <w:t xml:space="preserve">заказчик информирует граждан о проведении профориентационных мероприятий на своем официальном сайте в сети "Интернет" или иным способом публикует в сети "Интернет" сведения о проведении профориентационных мероприятий;</w:t>
      </w:r>
    </w:p>
    <w:p>
      <w:pPr>
        <w:pStyle w:val="0"/>
        <w:spacing w:before="200" w:line-rule="auto"/>
        <w:ind w:firstLine="540"/>
        <w:jc w:val="both"/>
      </w:pPr>
      <w:r>
        <w:rPr>
          <w:sz w:val="20"/>
        </w:rPr>
        <w:t xml:space="preserve">заказчик указывает в предложении ссылки на сведения о проведении профориентационных мероприятий, размещенные им на своем официальном сайте в сети "Интернет" или опубликованные в сети "Интернет" иным способом;</w:t>
      </w:r>
    </w:p>
    <w:p>
      <w:pPr>
        <w:pStyle w:val="0"/>
        <w:spacing w:before="200" w:line-rule="auto"/>
        <w:ind w:firstLine="540"/>
        <w:jc w:val="both"/>
      </w:pPr>
      <w:r>
        <w:rPr>
          <w:sz w:val="20"/>
        </w:rPr>
        <w:t xml:space="preserve">в случае если предложение размещено на цифровой платформе "Работа в России", заказчик не позднее 10 июня года приема (начиная с 2026 года) формирует на цифровой платформе "Работа в России" сведения о гражданах, участвовавших в профориентационных мероприятиях, соответствующих предложениям по квоте (далее - участники профориентационных мероприятий), для принимающих организаций;</w:t>
      </w:r>
    </w:p>
    <w:p>
      <w:pPr>
        <w:pStyle w:val="0"/>
        <w:spacing w:before="200" w:line-rule="auto"/>
        <w:ind w:firstLine="540"/>
        <w:jc w:val="both"/>
      </w:pPr>
      <w:r>
        <w:rPr>
          <w:sz w:val="20"/>
        </w:rPr>
        <w:t xml:space="preserve">в случае если предложение не размещено на цифровой платформе "Работа в России":</w:t>
      </w:r>
    </w:p>
    <w:p>
      <w:pPr>
        <w:pStyle w:val="0"/>
        <w:spacing w:before="200" w:line-rule="auto"/>
        <w:ind w:firstLine="540"/>
        <w:jc w:val="both"/>
      </w:pPr>
      <w:r>
        <w:rPr>
          <w:sz w:val="20"/>
        </w:rPr>
        <w:t xml:space="preserve">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w:t>
      </w:r>
    </w:p>
    <w:p>
      <w:pPr>
        <w:pStyle w:val="0"/>
        <w:spacing w:before="200" w:line-rule="auto"/>
        <w:ind w:firstLine="540"/>
        <w:jc w:val="both"/>
      </w:pPr>
      <w:r>
        <w:rPr>
          <w:sz w:val="20"/>
        </w:rPr>
        <w:t xml:space="preserve">не позднее 10 июня года приема заказчик передает списки участников профориентационных мероприятий в принимающие организации, указанные в предложениях по квоте, за подписью уполномоченного должностного лица заказчика на бумажном носителе или в электронном виде;</w:t>
      </w:r>
    </w:p>
    <w:p>
      <w:pPr>
        <w:pStyle w:val="0"/>
        <w:spacing w:before="200" w:line-rule="auto"/>
        <w:ind w:firstLine="540"/>
        <w:jc w:val="both"/>
      </w:pPr>
      <w:r>
        <w:rPr>
          <w:sz w:val="20"/>
        </w:rPr>
        <w:t xml:space="preserve">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w:t>
      </w:r>
    </w:p>
    <w:p>
      <w:pPr>
        <w:pStyle w:val="0"/>
        <w:spacing w:before="200" w:line-rule="auto"/>
        <w:ind w:firstLine="540"/>
        <w:jc w:val="both"/>
      </w:pPr>
      <w:r>
        <w:rPr>
          <w:sz w:val="20"/>
        </w:rPr>
        <w:t xml:space="preserve">При приеме на обучение на 2025/26 учебный год заказчик осуществляет действия, указанные в абзацах восьмом - десятом настоящего пункта, вне зависимости от того, размещено или не размещено предложение на цифровой платформе "Работа в России".";</w:t>
      </w:r>
    </w:p>
    <w:p>
      <w:pPr>
        <w:pStyle w:val="0"/>
        <w:spacing w:before="200" w:line-rule="auto"/>
        <w:ind w:firstLine="540"/>
        <w:jc w:val="both"/>
      </w:pPr>
      <w:r>
        <w:rPr>
          <w:sz w:val="20"/>
        </w:rPr>
        <w:t xml:space="preserve">30) </w:t>
      </w:r>
      <w:hyperlink w:history="0" r:id="rId7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пунктом 69(1) следующего содержания:</w:t>
      </w:r>
    </w:p>
    <w:p>
      <w:pPr>
        <w:pStyle w:val="0"/>
        <w:spacing w:before="200" w:line-rule="auto"/>
        <w:ind w:firstLine="540"/>
        <w:jc w:val="both"/>
      </w:pPr>
      <w:r>
        <w:rPr>
          <w:sz w:val="20"/>
        </w:rPr>
        <w:t xml:space="preserve">"69(1). Для учета участия в профориентационных мероприятиях в качестве индивидуального достижения гражданин указывает в заявлении о приеме на обучение, что он участвовал в профориентационных мероприятиях. В случае если гражданин указан в сформированных заказчиком сведениях об участниках профориентационных мероприятий, которые соответствуют предложению по квоте, указанному в заявлении о приеме на обучение, принимающая организация начисляет гражданину целевые баллы и включает их в сумму конкурсных баллов при приеме на целевое обучение в пределах квоты:</w:t>
      </w:r>
    </w:p>
    <w:p>
      <w:pPr>
        <w:pStyle w:val="0"/>
        <w:spacing w:before="200" w:line-rule="auto"/>
        <w:ind w:firstLine="540"/>
        <w:jc w:val="both"/>
      </w:pPr>
      <w:r>
        <w:rPr>
          <w:sz w:val="20"/>
        </w:rPr>
        <w:t xml:space="preserve">при приеме на обучение по программам бакалавриата, программам специалитета, программам магистратуры, программам ординатуры - 5 баллов;</w:t>
      </w:r>
    </w:p>
    <w:p>
      <w:pPr>
        <w:pStyle w:val="0"/>
        <w:spacing w:before="200" w:line-rule="auto"/>
        <w:ind w:firstLine="540"/>
        <w:jc w:val="both"/>
      </w:pPr>
      <w:r>
        <w:rPr>
          <w:sz w:val="20"/>
        </w:rPr>
        <w:t xml:space="preserve">при приеме на обучение по программам аспирантуры, программам ассистентуры-стажировки - количество баллов, установленное принимающей организацией (от одного до 5 баллов).</w:t>
      </w:r>
    </w:p>
    <w:p>
      <w:pPr>
        <w:pStyle w:val="0"/>
        <w:spacing w:before="200" w:line-rule="auto"/>
        <w:ind w:firstLine="540"/>
        <w:jc w:val="both"/>
      </w:pPr>
      <w:r>
        <w:rPr>
          <w:sz w:val="20"/>
        </w:rPr>
        <w:t xml:space="preserve">Количество целевых баллов, начисляемых участнику профориентационных мероприятий, не зависит от количества профориентационных мероприятий, в которых он участвовал.</w:t>
      </w:r>
    </w:p>
    <w:p>
      <w:pPr>
        <w:pStyle w:val="0"/>
        <w:spacing w:before="200" w:line-rule="auto"/>
        <w:ind w:firstLine="540"/>
        <w:jc w:val="both"/>
      </w:pPr>
      <w:r>
        <w:rPr>
          <w:sz w:val="20"/>
        </w:rPr>
        <w:t xml:space="preserve">Количество целевых баллов, установленное принимающей организацией при приеме на обучение по программам аспирантуры, программам ассистентуры-стажировки, является одинаковым для всех участников профориентационных мероприятий по всем заказчикам и предложениям.";</w:t>
      </w:r>
    </w:p>
    <w:p>
      <w:pPr>
        <w:pStyle w:val="0"/>
        <w:spacing w:before="200" w:line-rule="auto"/>
        <w:ind w:firstLine="540"/>
        <w:jc w:val="both"/>
      </w:pPr>
      <w:r>
        <w:rPr>
          <w:sz w:val="20"/>
        </w:rPr>
        <w:t xml:space="preserve">31) </w:t>
      </w:r>
      <w:hyperlink w:history="0" r:id="rId7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73</w:t>
        </w:r>
      </w:hyperlink>
      <w:r>
        <w:rPr>
          <w:sz w:val="20"/>
        </w:rPr>
        <w:t xml:space="preserve"> изложить в следующей редакции:</w:t>
      </w:r>
    </w:p>
    <w:p>
      <w:pPr>
        <w:pStyle w:val="0"/>
        <w:spacing w:before="200" w:line-rule="auto"/>
        <w:ind w:firstLine="540"/>
        <w:jc w:val="both"/>
      </w:pPr>
      <w:r>
        <w:rPr>
          <w:sz w:val="20"/>
        </w:rPr>
        <w:t xml:space="preserve">"73.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00" w:line-rule="auto"/>
        <w:ind w:firstLine="540"/>
        <w:jc w:val="both"/>
      </w:pPr>
      <w:r>
        <w:rPr>
          <w:sz w:val="20"/>
        </w:rPr>
        <w:t xml:space="preserve">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pPr>
        <w:pStyle w:val="0"/>
        <w:spacing w:before="200" w:line-rule="auto"/>
        <w:ind w:firstLine="540"/>
        <w:jc w:val="both"/>
      </w:pPr>
      <w:r>
        <w:rPr>
          <w:sz w:val="20"/>
        </w:rPr>
        <w:t xml:space="preserve">по программам ординатуры, программам ассистентуры-стажировки -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pPr>
        <w:pStyle w:val="0"/>
        <w:spacing w:before="200" w:line-rule="auto"/>
        <w:ind w:firstLine="540"/>
        <w:jc w:val="both"/>
      </w:pPr>
      <w:r>
        <w:rPr>
          <w:sz w:val="20"/>
        </w:rPr>
        <w:t xml:space="preserve">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pPr>
        <w:pStyle w:val="0"/>
        <w:spacing w:before="200" w:line-rule="auto"/>
        <w:ind w:firstLine="540"/>
        <w:jc w:val="both"/>
      </w:pPr>
      <w:r>
        <w:rPr>
          <w:sz w:val="20"/>
        </w:rPr>
        <w:t xml:space="preserve">32) </w:t>
      </w:r>
      <w:hyperlink w:history="0" r:id="rId8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76</w:t>
        </w:r>
      </w:hyperlink>
      <w:r>
        <w:rPr>
          <w:sz w:val="20"/>
        </w:rPr>
        <w:t xml:space="preserve"> изложить в следующей редакции:</w:t>
      </w:r>
    </w:p>
    <w:p>
      <w:pPr>
        <w:pStyle w:val="0"/>
        <w:spacing w:before="200" w:line-rule="auto"/>
        <w:ind w:firstLine="540"/>
        <w:jc w:val="both"/>
      </w:pPr>
      <w:r>
        <w:rPr>
          <w:sz w:val="20"/>
        </w:rPr>
        <w:t xml:space="preserve">"76. Сведения о гражданах, которые были зачислены на целевое обучение в пределах квоты и до начала учебного года исключены из числа зачисленных на целевое обучение в пределах квоты в принимающую организацию (за исключением претендентов, зачисленных в соответствии с предложениями, не размещенными на цифровой платформе "Работа в России"):</w:t>
      </w:r>
    </w:p>
    <w:p>
      <w:pPr>
        <w:pStyle w:val="0"/>
        <w:spacing w:before="200" w:line-rule="auto"/>
        <w:ind w:firstLine="540"/>
        <w:jc w:val="both"/>
      </w:pPr>
      <w:r>
        <w:rPr>
          <w:sz w:val="20"/>
        </w:rPr>
        <w:t xml:space="preserve">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pPr>
        <w:pStyle w:val="0"/>
        <w:spacing w:before="200" w:line-rule="auto"/>
        <w:ind w:firstLine="540"/>
        <w:jc w:val="both"/>
      </w:pPr>
      <w:r>
        <w:rPr>
          <w:sz w:val="20"/>
        </w:rPr>
        <w:t xml:space="preserve">по программам ординатуры, программам ассистентуры-стажировки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принимающими организациями на цифровой платформе "Работа в России".</w:t>
      </w:r>
    </w:p>
    <w:p>
      <w:pPr>
        <w:pStyle w:val="0"/>
        <w:spacing w:before="200" w:line-rule="auto"/>
        <w:ind w:firstLine="540"/>
        <w:jc w:val="both"/>
      </w:pPr>
      <w:r>
        <w:rPr>
          <w:sz w:val="20"/>
        </w:rPr>
        <w:t xml:space="preserve">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или с курьером.</w:t>
      </w:r>
    </w:p>
    <w:p>
      <w:pPr>
        <w:pStyle w:val="0"/>
        <w:spacing w:before="200" w:line-rule="auto"/>
        <w:ind w:firstLine="540"/>
        <w:jc w:val="both"/>
      </w:pPr>
      <w:r>
        <w:rPr>
          <w:sz w:val="20"/>
        </w:rPr>
        <w:t xml:space="preserve">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33) в </w:t>
      </w:r>
      <w:hyperlink w:history="0" r:id="rId8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77</w:t>
        </w:r>
      </w:hyperlink>
      <w:r>
        <w:rPr>
          <w:sz w:val="20"/>
        </w:rPr>
        <w:t xml:space="preserve">:</w:t>
      </w:r>
    </w:p>
    <w:p>
      <w:pPr>
        <w:pStyle w:val="0"/>
        <w:spacing w:before="200" w:line-rule="auto"/>
        <w:ind w:firstLine="540"/>
        <w:jc w:val="both"/>
      </w:pPr>
      <w:hyperlink w:history="0" r:id="rId8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 "б"</w:t>
        </w:r>
      </w:hyperlink>
      <w:r>
        <w:rPr>
          <w:sz w:val="20"/>
        </w:rPr>
        <w:t xml:space="preserve"> после слов "в рамках мер поддержки гражданину" дополнить словом "ежемесячно";</w:t>
      </w:r>
    </w:p>
    <w:p>
      <w:pPr>
        <w:pStyle w:val="0"/>
        <w:spacing w:before="200" w:line-rule="auto"/>
        <w:ind w:firstLine="540"/>
        <w:jc w:val="both"/>
      </w:pPr>
      <w:r>
        <w:rPr>
          <w:sz w:val="20"/>
        </w:rPr>
        <w:t xml:space="preserve">в </w:t>
      </w:r>
      <w:hyperlink w:history="0" r:id="rId8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абзаце третьем подпункта "в"</w:t>
        </w:r>
      </w:hyperlink>
      <w:r>
        <w:rPr>
          <w:sz w:val="20"/>
        </w:rPr>
        <w:t xml:space="preserve"> слова "к защите" заменить словами "в совет по защите диссертаций на соискание ученой степени кандидата наук, на соискание ученой степени доктора наук";</w:t>
      </w:r>
    </w:p>
    <w:p>
      <w:pPr>
        <w:pStyle w:val="0"/>
        <w:spacing w:before="200" w:line-rule="auto"/>
        <w:ind w:firstLine="540"/>
        <w:jc w:val="both"/>
      </w:pPr>
      <w:r>
        <w:rPr>
          <w:sz w:val="20"/>
        </w:rPr>
        <w:t xml:space="preserve">34) </w:t>
      </w:r>
      <w:hyperlink w:history="0" r:id="rId8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80</w:t>
        </w:r>
      </w:hyperlink>
      <w:r>
        <w:rPr>
          <w:sz w:val="20"/>
        </w:rPr>
        <w:t xml:space="preserve"> изложить в следующей редакции:</w:t>
      </w:r>
    </w:p>
    <w:p>
      <w:pPr>
        <w:pStyle w:val="0"/>
        <w:spacing w:before="200" w:line-rule="auto"/>
        <w:ind w:firstLine="540"/>
        <w:jc w:val="both"/>
      </w:pPr>
      <w:r>
        <w:rPr>
          <w:sz w:val="20"/>
        </w:rPr>
        <w:t xml:space="preserve">"80. В случае если заказчиком является орган государственной власти субъекта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исключением случаев, указанных в пункте 80(1) настоящего Положения.</w:t>
      </w:r>
    </w:p>
    <w:p>
      <w:pPr>
        <w:pStyle w:val="0"/>
        <w:spacing w:before="200" w:line-rule="auto"/>
        <w:ind w:firstLine="540"/>
        <w:jc w:val="both"/>
      </w:pPr>
      <w:r>
        <w:rPr>
          <w:sz w:val="20"/>
        </w:rPr>
        <w:t xml:space="preserve">В случае если заказчиком является орган местного самоуправления,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трудовой деятельности в другом муниципальном образовании, за исключением случаев, указанных в пункте 80(1) настоящего Положения.";</w:t>
      </w:r>
    </w:p>
    <w:p>
      <w:pPr>
        <w:pStyle w:val="0"/>
        <w:spacing w:before="200" w:line-rule="auto"/>
        <w:ind w:firstLine="540"/>
        <w:jc w:val="both"/>
      </w:pPr>
      <w:r>
        <w:rPr>
          <w:sz w:val="20"/>
        </w:rPr>
        <w:t xml:space="preserve">35) </w:t>
      </w:r>
      <w:hyperlink w:history="0" r:id="rId8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пунктом 80(1) следующего содержания:</w:t>
      </w:r>
    </w:p>
    <w:p>
      <w:pPr>
        <w:pStyle w:val="0"/>
        <w:spacing w:before="200" w:line-rule="auto"/>
        <w:ind w:firstLine="540"/>
        <w:jc w:val="both"/>
      </w:pPr>
      <w:r>
        <w:rPr>
          <w:sz w:val="20"/>
        </w:rPr>
        <w:t xml:space="preserve">"80(1).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следующих случаях:</w:t>
      </w:r>
    </w:p>
    <w:p>
      <w:pPr>
        <w:pStyle w:val="0"/>
        <w:spacing w:before="200" w:line-rule="auto"/>
        <w:ind w:firstLine="540"/>
        <w:jc w:val="both"/>
      </w:pPr>
      <w:r>
        <w:rPr>
          <w:sz w:val="20"/>
        </w:rPr>
        <w:t xml:space="preserve">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00" w:line-rule="auto"/>
        <w:ind w:firstLine="540"/>
        <w:jc w:val="both"/>
      </w:pPr>
      <w:r>
        <w:rPr>
          <w:sz w:val="20"/>
        </w:rPr>
        <w:t xml:space="preserve">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pPr>
        <w:pStyle w:val="0"/>
        <w:spacing w:before="200" w:line-rule="auto"/>
        <w:ind w:firstLine="540"/>
        <w:jc w:val="both"/>
      </w:pPr>
      <w:r>
        <w:rPr>
          <w:sz w:val="20"/>
        </w:rPr>
        <w:t xml:space="preserve">гражданин заключил брак после подачи заявки, его супруг (супруга) является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pPr>
        <w:pStyle w:val="0"/>
        <w:spacing w:before="200" w:line-rule="auto"/>
        <w:ind w:firstLine="540"/>
        <w:jc w:val="both"/>
      </w:pPr>
      <w:r>
        <w:rPr>
          <w:sz w:val="20"/>
        </w:rPr>
        <w:t xml:space="preserve">36) в </w:t>
      </w:r>
      <w:hyperlink w:history="0" r:id="rId8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разделе VII</w:t>
        </w:r>
      </w:hyperlink>
      <w:r>
        <w:rPr>
          <w:sz w:val="20"/>
        </w:rPr>
        <w:t xml:space="preserve">:</w:t>
      </w:r>
    </w:p>
    <w:p>
      <w:pPr>
        <w:pStyle w:val="0"/>
        <w:spacing w:before="200" w:line-rule="auto"/>
        <w:ind w:firstLine="540"/>
        <w:jc w:val="both"/>
      </w:pPr>
      <w:r>
        <w:rPr>
          <w:sz w:val="20"/>
        </w:rPr>
        <w:t xml:space="preserve">после </w:t>
      </w:r>
      <w:hyperlink w:history="0" r:id="rId8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пункта 83</w:t>
        </w:r>
      </w:hyperlink>
      <w:r>
        <w:rPr>
          <w:sz w:val="20"/>
        </w:rPr>
        <w:t xml:space="preserve"> дополнить пунктом 83(1) следующего содержания:</w:t>
      </w:r>
    </w:p>
    <w:p>
      <w:pPr>
        <w:pStyle w:val="0"/>
        <w:spacing w:before="200" w:line-rule="auto"/>
        <w:ind w:firstLine="540"/>
        <w:jc w:val="both"/>
      </w:pPr>
      <w:r>
        <w:rPr>
          <w:sz w:val="20"/>
        </w:rPr>
        <w:t xml:space="preserve">"83(1).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основанием для прекращения или изменения образовательных отношений между гражданином и организацией, осуществляющей образовательную деятельность.";</w:t>
      </w:r>
    </w:p>
    <w:p>
      <w:pPr>
        <w:pStyle w:val="0"/>
        <w:spacing w:before="200" w:line-rule="auto"/>
        <w:ind w:firstLine="540"/>
        <w:jc w:val="both"/>
      </w:pPr>
      <w:hyperlink w:history="0" r:id="rId8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пунктом 106(1) следующего содержания:</w:t>
      </w:r>
    </w:p>
    <w:p>
      <w:pPr>
        <w:pStyle w:val="0"/>
        <w:spacing w:before="200" w:line-rule="auto"/>
        <w:ind w:firstLine="540"/>
        <w:jc w:val="both"/>
      </w:pPr>
      <w:r>
        <w:rPr>
          <w:sz w:val="20"/>
        </w:rPr>
        <w:t xml:space="preserve">"106(1). При осуществлении перехода с платного обучения на обучение за счет бюджетных ассигнований федерального бюджета, бюджетов субъектов Российской Федерации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 перехода заключили договор о целевом обучении с тем же заказчиком (при наличии предложения, сформированного заказчиком для обучающихся).";</w:t>
      </w:r>
    </w:p>
    <w:p>
      <w:pPr>
        <w:pStyle w:val="0"/>
        <w:spacing w:before="200" w:line-rule="auto"/>
        <w:ind w:firstLine="540"/>
        <w:jc w:val="both"/>
      </w:pPr>
      <w:r>
        <w:rPr>
          <w:sz w:val="20"/>
        </w:rPr>
        <w:t xml:space="preserve">в </w:t>
      </w:r>
      <w:hyperlink w:history="0" r:id="rId8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108</w:t>
        </w:r>
      </w:hyperlink>
      <w:r>
        <w:rPr>
          <w:sz w:val="20"/>
        </w:rPr>
        <w:t xml:space="preserve"> слова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заменить словами "в информационную систему Министерства науки и высшего образования Российской Федерации";</w:t>
      </w:r>
    </w:p>
    <w:p>
      <w:pPr>
        <w:pStyle w:val="0"/>
        <w:spacing w:before="200" w:line-rule="auto"/>
        <w:ind w:firstLine="540"/>
        <w:jc w:val="both"/>
      </w:pPr>
      <w:r>
        <w:rPr>
          <w:sz w:val="20"/>
        </w:rPr>
        <w:t xml:space="preserve">37) </w:t>
      </w:r>
      <w:hyperlink w:history="0" r:id="rId9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абзац первый пункта 110</w:t>
        </w:r>
      </w:hyperlink>
      <w:r>
        <w:rPr>
          <w:sz w:val="20"/>
        </w:rPr>
        <w:t xml:space="preserve"> изложить в следующей редакции:</w:t>
      </w:r>
    </w:p>
    <w:p>
      <w:pPr>
        <w:pStyle w:val="0"/>
        <w:spacing w:before="200" w:line-rule="auto"/>
        <w:ind w:firstLine="540"/>
        <w:jc w:val="both"/>
      </w:pPr>
      <w:r>
        <w:rPr>
          <w:sz w:val="20"/>
        </w:rPr>
        <w:t xml:space="preserve">"110. На цифровой платформе "Работа в России" размещается следующая информация (за исключением случаев, если предложение не было размещено на цифровой платформе "Работа в России"):".</w:t>
      </w:r>
    </w:p>
    <w:p>
      <w:pPr>
        <w:pStyle w:val="0"/>
        <w:spacing w:before="200" w:line-rule="auto"/>
        <w:ind w:firstLine="540"/>
        <w:jc w:val="both"/>
      </w:pPr>
      <w:r>
        <w:rPr>
          <w:sz w:val="20"/>
        </w:rPr>
        <w:t xml:space="preserve">3. </w:t>
      </w:r>
      <w:hyperlink w:history="0" r:id="rId9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Правила</w:t>
        </w:r>
      </w:hyperlink>
      <w:r>
        <w:rPr>
          <w:sz w:val="20"/>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утвержденные указанным постановлением, изложить в следующей редакции:</w:t>
      </w:r>
    </w:p>
    <w:p>
      <w:pPr>
        <w:pStyle w:val="0"/>
        <w:jc w:val="both"/>
      </w:pPr>
      <w:r>
        <w:rPr>
          <w:sz w:val="20"/>
        </w:rPr>
      </w:r>
    </w:p>
    <w:p>
      <w:pPr>
        <w:pStyle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right"/>
      </w:pPr>
      <w:r>
        <w:rPr>
          <w:sz w:val="20"/>
        </w:rPr>
        <w:t xml:space="preserve">(в редакции постановления</w:t>
      </w:r>
    </w:p>
    <w:p>
      <w:pPr>
        <w:pStyle w:val="0"/>
        <w:jc w:val="right"/>
      </w:pPr>
      <w:r>
        <w:rPr>
          <w:sz w:val="20"/>
        </w:rPr>
        <w:t xml:space="preserve">Правительства Российской Федерации</w:t>
      </w:r>
    </w:p>
    <w:p>
      <w:pPr>
        <w:pStyle w:val="0"/>
        <w:jc w:val="right"/>
      </w:pPr>
      <w:r>
        <w:rPr>
          <w:sz w:val="20"/>
        </w:rPr>
        <w:t xml:space="preserve">от 7 апреля 2025 г. N 447)</w:t>
      </w:r>
    </w:p>
    <w:p>
      <w:pPr>
        <w:pStyle w:val="0"/>
        <w:jc w:val="both"/>
      </w:pPr>
      <w:r>
        <w:rPr>
          <w:sz w:val="20"/>
        </w:rPr>
      </w:r>
    </w:p>
    <w:p>
      <w:pPr>
        <w:pStyle w:val="0"/>
        <w:jc w:val="center"/>
      </w:pPr>
      <w:r>
        <w:rPr>
          <w:sz w:val="20"/>
        </w:rPr>
        <w:t xml:space="preserve">ПРАВИЛА</w:t>
      </w:r>
    </w:p>
    <w:p>
      <w:pPr>
        <w:pStyle w:val="0"/>
        <w:jc w:val="center"/>
      </w:pPr>
      <w:r>
        <w:rPr>
          <w:sz w:val="20"/>
        </w:rPr>
        <w:t xml:space="preserve">УСТАНОВЛЕНИЯ КВОТЫ ПРИЕМА НА ЦЕЛЕВОЕ ОБУЧЕНИЕ</w:t>
      </w:r>
    </w:p>
    <w:p>
      <w:pPr>
        <w:pStyle w:val="0"/>
        <w:jc w:val="center"/>
      </w:pPr>
      <w:r>
        <w:rPr>
          <w:sz w:val="20"/>
        </w:rPr>
        <w:t xml:space="preserve">ПО ОБРАЗОВАТЕЛЬНЫМ ПРОГРАММАМ ВЫСШЕГО ОБРАЗОВАНИЯ ЗА СЧЕТ</w:t>
      </w:r>
    </w:p>
    <w:p>
      <w:pPr>
        <w:pStyle w:val="0"/>
        <w:jc w:val="center"/>
      </w:pPr>
      <w:r>
        <w:rPr>
          <w:sz w:val="20"/>
        </w:rPr>
        <w:t xml:space="preserve">БЮДЖЕТНЫХ АССИГНОВАНИЙ ФЕДЕРАЛЬНОГО БЮДЖЕТА</w:t>
      </w:r>
    </w:p>
    <w:p>
      <w:pPr>
        <w:pStyle w:val="0"/>
        <w:jc w:val="both"/>
      </w:pPr>
      <w:r>
        <w:rPr>
          <w:sz w:val="20"/>
        </w:rPr>
      </w:r>
    </w:p>
    <w:p>
      <w:pPr>
        <w:pStyle w:val="0"/>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и сроки установления квоты приема на целевое обучение за счет бюджетных ассигнований федерального бюджета граждан, которые прошли конкурс в соответствии с порядком приема, предусмотренным </w:t>
      </w:r>
      <w:hyperlink w:history="0" r:id="rId92"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8 статьи 55</w:t>
        </w:r>
      </w:hyperlink>
      <w:r>
        <w:rPr>
          <w:sz w:val="20"/>
        </w:rP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w:history="0" r:id="rId93"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(далее соответственно - договор о целевом обучении, целевое обучение).</w:t>
      </w:r>
    </w:p>
    <w:p>
      <w:pPr>
        <w:pStyle w:val="0"/>
        <w:spacing w:before="200" w:line-rule="auto"/>
        <w:ind w:firstLine="540"/>
        <w:jc w:val="both"/>
      </w:pPr>
      <w:r>
        <w:rPr>
          <w:sz w:val="20"/>
        </w:rPr>
        <w:t xml:space="preserve">2. 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
    <w:p>
      <w:pPr>
        <w:pStyle w:val="0"/>
        <w:spacing w:before="200" w:line-rule="auto"/>
        <w:ind w:firstLine="540"/>
        <w:jc w:val="both"/>
      </w:pPr>
      <w:r>
        <w:rPr>
          <w:sz w:val="20"/>
        </w:rPr>
        <w:t xml:space="preserve">3. При установлении квоты приема на целевое обучение учитываются:</w:t>
      </w:r>
    </w:p>
    <w:p>
      <w:pPr>
        <w:pStyle w:val="0"/>
        <w:spacing w:before="200" w:line-rule="auto"/>
        <w:ind w:firstLine="540"/>
        <w:jc w:val="both"/>
      </w:pPr>
      <w:r>
        <w:rPr>
          <w:sz w:val="20"/>
        </w:rPr>
        <w:t xml:space="preserve">а) 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pPr>
        <w:pStyle w:val="0"/>
        <w:spacing w:before="200" w:line-rule="auto"/>
        <w:ind w:firstLine="540"/>
        <w:jc w:val="both"/>
      </w:pPr>
      <w:r>
        <w:rPr>
          <w:sz w:val="20"/>
        </w:rPr>
        <w:t xml:space="preserve">б) отраслевые особенности трудовой деятельности и обеспечения квалифицированными кадрами;</w:t>
      </w:r>
    </w:p>
    <w:p>
      <w:pPr>
        <w:pStyle w:val="0"/>
        <w:spacing w:before="200" w:line-rule="auto"/>
        <w:ind w:firstLine="540"/>
        <w:jc w:val="both"/>
      </w:pPr>
      <w:r>
        <w:rPr>
          <w:sz w:val="20"/>
        </w:rPr>
        <w:t xml:space="preserve">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обучение);</w:t>
      </w:r>
    </w:p>
    <w:p>
      <w:pPr>
        <w:pStyle w:val="0"/>
        <w:spacing w:before="200" w:line-rule="auto"/>
        <w:ind w:firstLine="540"/>
        <w:jc w:val="both"/>
      </w:pPr>
      <w:r>
        <w:rPr>
          <w:sz w:val="20"/>
        </w:rPr>
        <w:t xml:space="preserve">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 подготовки, научным специальностям (за 5 лет, предшествующих году приема на обучение);</w:t>
      </w:r>
    </w:p>
    <w:p>
      <w:pPr>
        <w:pStyle w:val="0"/>
        <w:spacing w:before="200" w:line-rule="auto"/>
        <w:ind w:firstLine="540"/>
        <w:jc w:val="both"/>
      </w:pPr>
      <w:r>
        <w:rPr>
          <w:sz w:val="20"/>
        </w:rPr>
        <w:t xml:space="preserve">д) потребности федеральных государственных учреждений, осуществляющих в качестве одного из видов деятельности медицинскую деятельность.</w:t>
      </w:r>
    </w:p>
    <w:p>
      <w:pPr>
        <w:pStyle w:val="0"/>
        <w:spacing w:before="200" w:line-rule="auto"/>
        <w:ind w:firstLine="540"/>
        <w:jc w:val="both"/>
      </w:pPr>
      <w:r>
        <w:rPr>
          <w:sz w:val="20"/>
        </w:rPr>
        <w:t xml:space="preserve">4. В процессе установления квоты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(далее - целевая потребность), которая является основой для формирования проекта квоты приема на целевое обучение.</w:t>
      </w:r>
    </w:p>
    <w:p>
      <w:pPr>
        <w:pStyle w:val="0"/>
        <w:spacing w:before="200" w:line-rule="auto"/>
        <w:ind w:firstLine="540"/>
        <w:jc w:val="both"/>
      </w:pPr>
      <w:r>
        <w:rPr>
          <w:sz w:val="20"/>
        </w:rPr>
        <w:t xml:space="preserve">Процесс формирования целевой потребности предусматривает формирование первичной целевой потребности и сводной целевой потребности.</w:t>
      </w:r>
    </w:p>
    <w:p>
      <w:pPr>
        <w:pStyle w:val="0"/>
        <w:spacing w:before="200" w:line-rule="auto"/>
        <w:ind w:firstLine="540"/>
        <w:jc w:val="both"/>
      </w:pPr>
      <w:r>
        <w:rPr>
          <w:sz w:val="20"/>
        </w:rPr>
        <w:t xml:space="preserve">5. Установление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"Работа в России" устанавливаются Федеральной службой по труду и занятости.</w:t>
      </w:r>
    </w:p>
    <w:p>
      <w:pPr>
        <w:pStyle w:val="0"/>
        <w:jc w:val="both"/>
      </w:pPr>
      <w:r>
        <w:rPr>
          <w:sz w:val="20"/>
        </w:rPr>
      </w:r>
    </w:p>
    <w:p>
      <w:pPr>
        <w:pStyle w:val="0"/>
        <w:jc w:val="center"/>
      </w:pPr>
      <w:r>
        <w:rPr>
          <w:sz w:val="20"/>
        </w:rPr>
        <w:t xml:space="preserve">II. Участники формирования целевой потребности</w:t>
      </w:r>
    </w:p>
    <w:p>
      <w:pPr>
        <w:pStyle w:val="0"/>
        <w:jc w:val="both"/>
      </w:pPr>
      <w:r>
        <w:rPr>
          <w:sz w:val="20"/>
        </w:rPr>
      </w:r>
    </w:p>
    <w:p>
      <w:pPr>
        <w:pStyle w:val="0"/>
        <w:ind w:firstLine="540"/>
        <w:jc w:val="both"/>
      </w:pPr>
      <w:r>
        <w:rPr>
          <w:sz w:val="20"/>
        </w:rPr>
        <w:t xml:space="preserve">6. В формировании первичной целевой потребности участвуют:</w:t>
      </w:r>
    </w:p>
    <w:p>
      <w:pPr>
        <w:pStyle w:val="0"/>
        <w:spacing w:before="200" w:line-rule="auto"/>
        <w:ind w:firstLine="540"/>
        <w:jc w:val="both"/>
      </w:pPr>
      <w:r>
        <w:rPr>
          <w:sz w:val="20"/>
        </w:rPr>
        <w:t xml:space="preserve">а) работодатели - юридические лица и индивидуальные предприниматели, которые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pPr>
        <w:pStyle w:val="0"/>
        <w:spacing w:before="200" w:line-rule="auto"/>
        <w:ind w:firstLine="540"/>
        <w:jc w:val="both"/>
      </w:pPr>
      <w:r>
        <w:rPr>
          <w:sz w:val="20"/>
        </w:rPr>
        <w:t xml:space="preserve">б) заказчики целевого обучения - юридические лица, которые заявляют о 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 обучении в качестве заказчиков целевого обучения. Перечни заказчиков целевого обучения, имеющих 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pPr>
        <w:pStyle w:val="0"/>
        <w:spacing w:before="200" w:line-rule="auto"/>
        <w:ind w:firstLine="540"/>
        <w:jc w:val="both"/>
      </w:pPr>
      <w:r>
        <w:rPr>
          <w:sz w:val="20"/>
        </w:rPr>
        <w:t xml:space="preserve">7. В формировании сводной целевой потребности участвуют:</w:t>
      </w:r>
    </w:p>
    <w:p>
      <w:pPr>
        <w:pStyle w:val="0"/>
        <w:spacing w:before="200" w:line-rule="auto"/>
        <w:ind w:firstLine="540"/>
        <w:jc w:val="both"/>
      </w:pPr>
      <w:r>
        <w:rPr>
          <w:sz w:val="20"/>
        </w:rPr>
        <w:t xml:space="preserve">а) исполнительные органы субъектов Российской Федерации, осуществляющие государственное управление в различных сферах (далее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pPr>
        <w:pStyle w:val="0"/>
        <w:spacing w:before="200" w:line-rule="auto"/>
        <w:ind w:firstLine="540"/>
        <w:jc w:val="both"/>
      </w:pPr>
      <w:r>
        <w:rPr>
          <w:sz w:val="20"/>
        </w:rPr>
        <w:t xml:space="preserve">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лица субъектов Российской Федерации (далее - уполномоченные региональные органы). Исполнительные органы субъектов Российской Федерации, уполномоченные на формирование целевой потребности субъектов Российской Федерации, определяются высшими должностными лицами субъектов Российской Федерации;</w:t>
      </w:r>
    </w:p>
    <w:p>
      <w:pPr>
        <w:pStyle w:val="0"/>
        <w:spacing w:before="200" w:line-rule="auto"/>
        <w:ind w:firstLine="540"/>
        <w:jc w:val="both"/>
      </w:pPr>
      <w:r>
        <w:rPr>
          <w:sz w:val="20"/>
        </w:rPr>
        <w:t xml:space="preserve">в) федеральные государственные органы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w:history="0" r:id="rId9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классификатора</w:t>
        </w:r>
      </w:hyperlink>
      <w:r>
        <w:rPr>
          <w:sz w:val="20"/>
        </w:rPr>
        <w:t xml:space="preserve"> видов экономической деятельности. В перечне отраслевых центров ответственности указываются виды экономической деятельности согласно Общероссийскому </w:t>
      </w:r>
      <w:hyperlink w:history="0" r:id="rId9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классификатору</w:t>
        </w:r>
      </w:hyperlink>
      <w:r>
        <w:rPr>
          <w:sz w:val="20"/>
        </w:rPr>
        <w:t xml:space="preserve"> видов экономической деятельности, соответствующие сферам, в которых отраслевые центры ответственности осуществляют нормативно-правовое регулирование и выработку государственной политики (далее - курируемые виды экономической деятельности);</w:t>
      </w:r>
    </w:p>
    <w:p>
      <w:pPr>
        <w:pStyle w:val="0"/>
        <w:spacing w:before="200" w:line-rule="auto"/>
        <w:ind w:firstLine="540"/>
        <w:jc w:val="both"/>
      </w:pPr>
      <w:r>
        <w:rPr>
          <w:sz w:val="20"/>
        </w:rPr>
        <w:t xml:space="preserve">г) федеральные государственные органы и организации, осуществляющие административно-распорядительные функции по отношению к работодателям и заказчикам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административных центров ответственности не сформировал, он принимает на себя функции административных центров ответственности.</w:t>
      </w:r>
    </w:p>
    <w:p>
      <w:pPr>
        <w:pStyle w:val="0"/>
        <w:spacing w:before="200" w:line-rule="auto"/>
        <w:ind w:firstLine="540"/>
        <w:jc w:val="both"/>
      </w:pPr>
      <w:r>
        <w:rPr>
          <w:sz w:val="20"/>
        </w:rPr>
        <w:t xml:space="preserve">8. Перечни, формируемые в соответствии с пунктами 6 и 7 настоящих Правил, используются при формировании целевой потребности на цифровой платформе "Работа в России".</w:t>
      </w:r>
    </w:p>
    <w:p>
      <w:pPr>
        <w:pStyle w:val="0"/>
        <w:jc w:val="both"/>
      </w:pPr>
      <w:r>
        <w:rPr>
          <w:sz w:val="20"/>
        </w:rPr>
      </w:r>
    </w:p>
    <w:p>
      <w:pPr>
        <w:pStyle w:val="0"/>
        <w:jc w:val="center"/>
      </w:pPr>
      <w:r>
        <w:rPr>
          <w:sz w:val="20"/>
        </w:rPr>
        <w:t xml:space="preserve">III. Формирование первичной целевой потребности</w:t>
      </w:r>
    </w:p>
    <w:p>
      <w:pPr>
        <w:pStyle w:val="0"/>
        <w:jc w:val="both"/>
      </w:pPr>
      <w:r>
        <w:rPr>
          <w:sz w:val="20"/>
        </w:rPr>
      </w:r>
    </w:p>
    <w:p>
      <w:pPr>
        <w:pStyle w:val="0"/>
        <w:ind w:firstLine="540"/>
        <w:jc w:val="both"/>
      </w:pPr>
      <w:r>
        <w:rPr>
          <w:sz w:val="20"/>
        </w:rPr>
        <w:t xml:space="preserve">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pPr>
        <w:pStyle w:val="0"/>
        <w:spacing w:before="200" w:line-rule="auto"/>
        <w:ind w:firstLine="540"/>
        <w:jc w:val="both"/>
      </w:pPr>
      <w:r>
        <w:rPr>
          <w:sz w:val="20"/>
        </w:rPr>
        <w:t xml:space="preserve">10. В целях формирования первичной целевой потребности:</w:t>
      </w:r>
    </w:p>
    <w:p>
      <w:pPr>
        <w:pStyle w:val="0"/>
        <w:spacing w:before="200" w:line-rule="auto"/>
        <w:ind w:firstLine="540"/>
        <w:jc w:val="both"/>
      </w:pPr>
      <w:r>
        <w:rPr>
          <w:sz w:val="20"/>
        </w:rPr>
        <w:t xml:space="preserve">а) работодатели подают заявки с указанием заказчиков целевого обучения;</w:t>
      </w:r>
    </w:p>
    <w:p>
      <w:pPr>
        <w:pStyle w:val="0"/>
        <w:spacing w:before="200" w:line-rule="auto"/>
        <w:ind w:firstLine="540"/>
        <w:jc w:val="both"/>
      </w:pPr>
      <w:r>
        <w:rPr>
          <w:sz w:val="20"/>
        </w:rPr>
        <w:t xml:space="preserve">б) заказчики целевого обучения подают заявки с указанием того, что они будут являться заказчиками целевого обучения по договорам о целевом обучении в соответствии с квотой приема на целевое обучение, установленной на основании заявок, и рассматривают заявки работодателей.</w:t>
      </w:r>
    </w:p>
    <w:p>
      <w:pPr>
        <w:pStyle w:val="0"/>
        <w:spacing w:before="200" w:line-rule="auto"/>
        <w:ind w:firstLine="540"/>
        <w:jc w:val="both"/>
      </w:pPr>
      <w:r>
        <w:rPr>
          <w:sz w:val="20"/>
        </w:rPr>
        <w:t xml:space="preserve">11. Заявки подаются посредством цифровой платформы "Работа в России" не позднее 1 апреля года, предшествующего году приема на обучение (далее - год формирования целевой потребности) (в 2025 году - не позднее 1 мая).</w:t>
      </w:r>
    </w:p>
    <w:p>
      <w:pPr>
        <w:pStyle w:val="0"/>
        <w:spacing w:before="200" w:line-rule="auto"/>
        <w:ind w:firstLine="540"/>
        <w:jc w:val="both"/>
      </w:pPr>
      <w:r>
        <w:rPr>
          <w:sz w:val="20"/>
        </w:rPr>
        <w:t xml:space="preserve">12. В заявке работодателя указывается заказчик целевого обучения, соответствующий </w:t>
      </w:r>
      <w:hyperlink w:history="0" r:id="rId96"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13. В заявке указывается вид экономической деятельности, соответствующий целевой потребности, согласно Общероссийскому </w:t>
      </w: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классификатору</w:t>
        </w:r>
      </w:hyperlink>
      <w:r>
        <w:rPr>
          <w:sz w:val="20"/>
        </w:rPr>
        <w:t xml:space="preserve"> видов экономической деятельности (далее - целевой вид экономической деятельности).</w:t>
      </w:r>
    </w:p>
    <w:p>
      <w:pPr>
        <w:pStyle w:val="0"/>
        <w:spacing w:before="200" w:line-rule="auto"/>
        <w:ind w:firstLine="540"/>
        <w:jc w:val="both"/>
      </w:pPr>
      <w:r>
        <w:rPr>
          <w:sz w:val="20"/>
        </w:rPr>
        <w:t xml:space="preserve">Заказчик целевого обучения, 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функции в сфере, соответствующей целевому виду экономической деятельности.</w:t>
      </w:r>
    </w:p>
    <w:p>
      <w:pPr>
        <w:pStyle w:val="0"/>
        <w:spacing w:before="200" w:line-rule="auto"/>
        <w:ind w:firstLine="540"/>
        <w:jc w:val="both"/>
      </w:pPr>
      <w:r>
        <w:rPr>
          <w:sz w:val="20"/>
        </w:rPr>
        <w:t xml:space="preserve">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pPr>
        <w:pStyle w:val="0"/>
        <w:spacing w:before="200" w:line-rule="auto"/>
        <w:ind w:firstLine="540"/>
        <w:jc w:val="both"/>
      </w:pPr>
      <w:r>
        <w:rPr>
          <w:sz w:val="20"/>
        </w:rPr>
        <w:t xml:space="preserve">региональных отраслевых органов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pPr>
        <w:pStyle w:val="0"/>
        <w:spacing w:before="200" w:line-rule="auto"/>
        <w:ind w:firstLine="540"/>
        <w:jc w:val="both"/>
      </w:pPr>
      <w:r>
        <w:rPr>
          <w:sz w:val="20"/>
        </w:rPr>
        <w:t xml:space="preserve">административных центров ответственности (при необходимости);</w:t>
      </w:r>
    </w:p>
    <w:p>
      <w:pPr>
        <w:pStyle w:val="0"/>
        <w:spacing w:before="200" w:line-rule="auto"/>
        <w:ind w:firstLine="540"/>
        <w:jc w:val="both"/>
      </w:pPr>
      <w:r>
        <w:rPr>
          <w:sz w:val="20"/>
        </w:rPr>
        <w:t xml:space="preserve">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pPr>
        <w:pStyle w:val="0"/>
        <w:spacing w:before="200" w:line-rule="auto"/>
        <w:ind w:firstLine="540"/>
        <w:jc w:val="both"/>
      </w:pPr>
      <w:r>
        <w:rPr>
          <w:sz w:val="20"/>
        </w:rPr>
        <w:t xml:space="preserve">14. Заявки работодателей направляются заказчикам целевого обучения, указанным в заявках. Заказчики целевого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работодателей.</w:t>
      </w:r>
    </w:p>
    <w:p>
      <w:pPr>
        <w:pStyle w:val="0"/>
        <w:spacing w:before="200" w:line-rule="auto"/>
        <w:ind w:firstLine="540"/>
        <w:jc w:val="both"/>
      </w:pPr>
      <w:r>
        <w:rPr>
          <w:sz w:val="20"/>
        </w:rPr>
        <w:t xml:space="preserve">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основании заявки.</w:t>
      </w:r>
    </w:p>
    <w:p>
      <w:pPr>
        <w:pStyle w:val="0"/>
        <w:spacing w:before="200" w:line-rule="auto"/>
        <w:ind w:firstLine="540"/>
        <w:jc w:val="both"/>
      </w:pPr>
      <w:r>
        <w:rPr>
          <w:sz w:val="20"/>
        </w:rPr>
        <w:t xml:space="preserve">16. Заказчик целевого обучения при подаче заявки,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 установленной на основании заявки.</w:t>
      </w:r>
    </w:p>
    <w:p>
      <w:pPr>
        <w:pStyle w:val="0"/>
        <w:spacing w:before="200" w:line-rule="auto"/>
        <w:ind w:firstLine="540"/>
        <w:jc w:val="both"/>
      </w:pPr>
      <w:r>
        <w:rPr>
          <w:sz w:val="20"/>
        </w:rPr>
        <w:t xml:space="preserve">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pPr>
        <w:pStyle w:val="0"/>
        <w:jc w:val="both"/>
      </w:pPr>
      <w:r>
        <w:rPr>
          <w:sz w:val="20"/>
        </w:rPr>
      </w:r>
    </w:p>
    <w:p>
      <w:pPr>
        <w:pStyle w:val="0"/>
        <w:jc w:val="center"/>
      </w:pPr>
      <w:r>
        <w:rPr>
          <w:sz w:val="20"/>
        </w:rPr>
        <w:t xml:space="preserve">IV. Формирование сводной целевой потребности</w:t>
      </w:r>
    </w:p>
    <w:p>
      <w:pPr>
        <w:pStyle w:val="0"/>
        <w:jc w:val="both"/>
      </w:pPr>
      <w:r>
        <w:rPr>
          <w:sz w:val="20"/>
        </w:rPr>
      </w:r>
    </w:p>
    <w:p>
      <w:pPr>
        <w:pStyle w:val="0"/>
        <w:ind w:firstLine="540"/>
        <w:jc w:val="both"/>
      </w:pPr>
      <w:r>
        <w:rPr>
          <w:sz w:val="20"/>
        </w:rPr>
        <w:t xml:space="preserve">18. При формировании сводной целевой потребности рассматривается целевая потребность заказчиков целевого обучения, которая включает в себя:</w:t>
      </w:r>
    </w:p>
    <w:p>
      <w:pPr>
        <w:pStyle w:val="0"/>
        <w:spacing w:before="200" w:line-rule="auto"/>
        <w:ind w:firstLine="540"/>
        <w:jc w:val="both"/>
      </w:pPr>
      <w:r>
        <w:rPr>
          <w:sz w:val="20"/>
        </w:rPr>
        <w:t xml:space="preserve">а) заявки заказчиков целевого обучения, отражающие собственную целевую потребность заказчиков целевого обучения;</w:t>
      </w:r>
    </w:p>
    <w:p>
      <w:pPr>
        <w:pStyle w:val="0"/>
        <w:spacing w:before="200" w:line-rule="auto"/>
        <w:ind w:firstLine="540"/>
        <w:jc w:val="both"/>
      </w:pPr>
      <w:r>
        <w:rPr>
          <w:sz w:val="20"/>
        </w:rPr>
        <w:t xml:space="preserve">б) заявки заказчиков целевого обучения, отражающие целевую потребность в сфере заказчиков целевого обучения;</w:t>
      </w:r>
    </w:p>
    <w:p>
      <w:pPr>
        <w:pStyle w:val="0"/>
        <w:spacing w:before="200" w:line-rule="auto"/>
        <w:ind w:firstLine="540"/>
        <w:jc w:val="both"/>
      </w:pPr>
      <w:r>
        <w:rPr>
          <w:sz w:val="20"/>
        </w:rPr>
        <w:t xml:space="preserve">в) заявки работодателей, согласованные заказчиками целевого обучения.</w:t>
      </w:r>
    </w:p>
    <w:p>
      <w:pPr>
        <w:pStyle w:val="0"/>
        <w:spacing w:before="200" w:line-rule="auto"/>
        <w:ind w:firstLine="540"/>
        <w:jc w:val="both"/>
      </w:pPr>
      <w:r>
        <w:rPr>
          <w:sz w:val="20"/>
        </w:rPr>
        <w:t xml:space="preserve">19. Целевая потребность региональных заказчиков направляется в региональные отраслевые органы.</w:t>
      </w:r>
    </w:p>
    <w:p>
      <w:pPr>
        <w:pStyle w:val="0"/>
        <w:spacing w:before="200" w:line-rule="auto"/>
        <w:ind w:firstLine="540"/>
        <w:jc w:val="both"/>
      </w:pPr>
      <w:r>
        <w:rPr>
          <w:sz w:val="20"/>
        </w:rPr>
        <w:t xml:space="preserve">20. Региональные отраслевые органы не позднее 10 мая года формирования целевой потребности (в 2025 году - не позднее 25 мая):</w:t>
      </w:r>
    </w:p>
    <w:p>
      <w:pPr>
        <w:pStyle w:val="0"/>
        <w:spacing w:before="200" w:line-rule="auto"/>
        <w:ind w:firstLine="540"/>
        <w:jc w:val="both"/>
      </w:pPr>
      <w:r>
        <w:rPr>
          <w:sz w:val="20"/>
        </w:rPr>
        <w:t xml:space="preserve">а) рассматривают целевую потребность региональных заказчиков и самостоятельно принимают решения:</w:t>
      </w:r>
    </w:p>
    <w:p>
      <w:pPr>
        <w:pStyle w:val="0"/>
        <w:spacing w:before="200" w:line-rule="auto"/>
        <w:ind w:firstLine="540"/>
        <w:jc w:val="both"/>
      </w:pPr>
      <w:r>
        <w:rPr>
          <w:sz w:val="20"/>
        </w:rPr>
        <w:t xml:space="preserve">о согласовании целевой потребности региональных заказчиков;</w:t>
      </w:r>
    </w:p>
    <w:p>
      <w:pPr>
        <w:pStyle w:val="0"/>
        <w:spacing w:before="200" w:line-rule="auto"/>
        <w:ind w:firstLine="540"/>
        <w:jc w:val="both"/>
      </w:pPr>
      <w:r>
        <w:rPr>
          <w:sz w:val="20"/>
        </w:rPr>
        <w:t xml:space="preserve">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00" w:line-rule="auto"/>
        <w:ind w:firstLine="540"/>
        <w:jc w:val="both"/>
      </w:pPr>
      <w:r>
        <w:rPr>
          <w:sz w:val="20"/>
        </w:rPr>
        <w:t xml:space="preserve">об отклонении целевой потребности региональных заказчиков;</w:t>
      </w:r>
    </w:p>
    <w:p>
      <w:pPr>
        <w:pStyle w:val="0"/>
        <w:spacing w:before="200" w:line-rule="auto"/>
        <w:ind w:firstLine="540"/>
        <w:jc w:val="both"/>
      </w:pPr>
      <w:r>
        <w:rPr>
          <w:sz w:val="20"/>
        </w:rPr>
        <w:t xml:space="preserve">б) формируют целевую потребность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региональных отраслевых органов (при наличии).</w:t>
      </w:r>
    </w:p>
    <w:p>
      <w:pPr>
        <w:pStyle w:val="0"/>
        <w:spacing w:before="200" w:line-rule="auto"/>
        <w:ind w:firstLine="540"/>
        <w:jc w:val="both"/>
      </w:pPr>
      <w:r>
        <w:rPr>
          <w:sz w:val="20"/>
        </w:rPr>
        <w:t xml:space="preserve">21. Региональная отраслевая целевая потребность направляется в уполномоченные региональные органы.</w:t>
      </w:r>
    </w:p>
    <w:p>
      <w:pPr>
        <w:pStyle w:val="0"/>
        <w:spacing w:before="200" w:line-rule="auto"/>
        <w:ind w:firstLine="540"/>
        <w:jc w:val="both"/>
      </w:pPr>
      <w:r>
        <w:rPr>
          <w:sz w:val="20"/>
        </w:rPr>
        <w:t xml:space="preserve">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pPr>
        <w:pStyle w:val="0"/>
        <w:spacing w:before="200" w:line-rule="auto"/>
        <w:ind w:firstLine="540"/>
        <w:jc w:val="both"/>
      </w:pPr>
      <w:r>
        <w:rPr>
          <w:sz w:val="20"/>
        </w:rPr>
        <w:t xml:space="preserve">Региональная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pPr>
        <w:pStyle w:val="0"/>
        <w:spacing w:before="200" w:line-rule="auto"/>
        <w:ind w:firstLine="540"/>
        <w:jc w:val="both"/>
      </w:pPr>
      <w:r>
        <w:rPr>
          <w:sz w:val="20"/>
        </w:rPr>
        <w:t xml:space="preserve">23. Целевая потребность экстерриториальных заказчиков направляется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p>
      <w:pPr>
        <w:pStyle w:val="0"/>
        <w:spacing w:before="200" w:line-rule="auto"/>
        <w:ind w:firstLine="540"/>
        <w:jc w:val="both"/>
      </w:pPr>
      <w:r>
        <w:rPr>
          <w:sz w:val="20"/>
        </w:rPr>
        <w:t xml:space="preserve">24. Административные центры ответственности не позднее 5 июня года формирования целевой потребности (в 2025 году - не позднее 15 июня):</w:t>
      </w:r>
    </w:p>
    <w:p>
      <w:pPr>
        <w:pStyle w:val="0"/>
        <w:spacing w:before="200" w:line-rule="auto"/>
        <w:ind w:firstLine="540"/>
        <w:jc w:val="both"/>
      </w:pPr>
      <w:r>
        <w:rPr>
          <w:sz w:val="20"/>
        </w:rPr>
        <w:t xml:space="preserve">а) рассматривают региональную целевую потребность и целевую потребность экстерриториальных заказчиков и самостоятельно принимают решения:</w:t>
      </w:r>
    </w:p>
    <w:p>
      <w:pPr>
        <w:pStyle w:val="0"/>
        <w:spacing w:before="200" w:line-rule="auto"/>
        <w:ind w:firstLine="540"/>
        <w:jc w:val="both"/>
      </w:pPr>
      <w:r>
        <w:rPr>
          <w:sz w:val="20"/>
        </w:rPr>
        <w:t xml:space="preserve">о согласовании региональной целевой потребности и целевой потребности экстерриториальных заказчиков;</w:t>
      </w:r>
    </w:p>
    <w:p>
      <w:pPr>
        <w:pStyle w:val="0"/>
        <w:spacing w:before="200" w:line-rule="auto"/>
        <w:ind w:firstLine="540"/>
        <w:jc w:val="both"/>
      </w:pPr>
      <w:r>
        <w:rPr>
          <w:sz w:val="20"/>
        </w:rPr>
        <w:t xml:space="preserve">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00" w:line-rule="auto"/>
        <w:ind w:firstLine="540"/>
        <w:jc w:val="both"/>
      </w:pPr>
      <w:r>
        <w:rPr>
          <w:sz w:val="20"/>
        </w:rPr>
        <w:t xml:space="preserve">об отклонении региональной целевой потребности и целевой потребности экстерриториальных заказчиков;</w:t>
      </w:r>
    </w:p>
    <w:p>
      <w:pPr>
        <w:pStyle w:val="0"/>
        <w:spacing w:before="200" w:line-rule="auto"/>
        <w:ind w:firstLine="540"/>
        <w:jc w:val="both"/>
      </w:pPr>
      <w:r>
        <w:rPr>
          <w:sz w:val="20"/>
        </w:rPr>
        <w:t xml:space="preserve">б) формируют целевую потребность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w:t>
      </w:r>
    </w:p>
    <w:p>
      <w:pPr>
        <w:pStyle w:val="0"/>
        <w:spacing w:before="200" w:line-rule="auto"/>
        <w:ind w:firstLine="540"/>
        <w:jc w:val="both"/>
      </w:pPr>
      <w:r>
        <w:rPr>
          <w:sz w:val="20"/>
        </w:rPr>
        <w:t xml:space="preserve">в) формируют целевую потребность в соответствующих 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 и целевой потребности административных центров ответственности (при наличии).</w:t>
      </w:r>
    </w:p>
    <w:p>
      <w:pPr>
        <w:pStyle w:val="0"/>
        <w:spacing w:before="200" w:line-rule="auto"/>
        <w:ind w:firstLine="540"/>
        <w:jc w:val="both"/>
      </w:pPr>
      <w:r>
        <w:rPr>
          <w:sz w:val="20"/>
        </w:rPr>
        <w:t xml:space="preserve">25. Предварительная отраслевая целевая потребность направляется в отраслевые центры ответственности.</w:t>
      </w:r>
    </w:p>
    <w:p>
      <w:pPr>
        <w:pStyle w:val="0"/>
        <w:spacing w:before="200" w:line-rule="auto"/>
        <w:ind w:firstLine="540"/>
        <w:jc w:val="both"/>
      </w:pPr>
      <w:r>
        <w:rPr>
          <w:sz w:val="20"/>
        </w:rPr>
        <w:t xml:space="preserve">26. Отраслевые центры ответственности не позднее 20 июня года формирования целевой потребности (в 2025 году - не позднее 5 июля):</w:t>
      </w:r>
    </w:p>
    <w:p>
      <w:pPr>
        <w:pStyle w:val="0"/>
        <w:spacing w:before="200" w:line-rule="auto"/>
        <w:ind w:firstLine="540"/>
        <w:jc w:val="both"/>
      </w:pPr>
      <w:r>
        <w:rPr>
          <w:sz w:val="20"/>
        </w:rPr>
        <w:t xml:space="preserve">а) рассматривают предварительную отраслевую целевую потребность, региональную целевую потребность, целевую потребность экстерриториальных заказчиков и самостоятельно принимают решения:</w:t>
      </w:r>
    </w:p>
    <w:p>
      <w:pPr>
        <w:pStyle w:val="0"/>
        <w:spacing w:before="200" w:line-rule="auto"/>
        <w:ind w:firstLine="540"/>
        <w:jc w:val="both"/>
      </w:pPr>
      <w:r>
        <w:rPr>
          <w:sz w:val="20"/>
        </w:rPr>
        <w:t xml:space="preserve">о согласовании предварительной отраслевой целевой потребности, региональной целевой потребности, целевой потребности экстерриториальных заказчиков;</w:t>
      </w:r>
    </w:p>
    <w:p>
      <w:pPr>
        <w:pStyle w:val="0"/>
        <w:spacing w:before="200" w:line-rule="auto"/>
        <w:ind w:firstLine="540"/>
        <w:jc w:val="both"/>
      </w:pPr>
      <w:r>
        <w:rPr>
          <w:sz w:val="20"/>
        </w:rPr>
        <w:t xml:space="preserve">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pPr>
        <w:pStyle w:val="0"/>
        <w:spacing w:before="200" w:line-rule="auto"/>
        <w:ind w:firstLine="540"/>
        <w:jc w:val="both"/>
      </w:pPr>
      <w:r>
        <w:rPr>
          <w:sz w:val="20"/>
        </w:rPr>
        <w:t xml:space="preserve">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pPr>
        <w:pStyle w:val="0"/>
        <w:spacing w:before="200" w:line-rule="auto"/>
        <w:ind w:firstLine="540"/>
        <w:jc w:val="both"/>
      </w:pPr>
      <w:r>
        <w:rPr>
          <w:sz w:val="20"/>
        </w:rPr>
        <w:t xml:space="preserve">б) формируют целевую потребность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w:t>
      </w:r>
    </w:p>
    <w:p>
      <w:pPr>
        <w:pStyle w:val="0"/>
        <w:spacing w:before="200" w:line-rule="auto"/>
        <w:ind w:firstLine="540"/>
        <w:jc w:val="both"/>
      </w:pPr>
      <w:r>
        <w:rPr>
          <w:sz w:val="20"/>
        </w:rPr>
        <w:t xml:space="preserve">в) формируют сводную целевую потребность в соответствующих сферах управления (далее - сводная отраслевая целевая потребность) на основании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 ответственности (при наличии).</w:t>
      </w:r>
    </w:p>
    <w:p>
      <w:pPr>
        <w:pStyle w:val="0"/>
        <w:spacing w:before="200" w:line-rule="auto"/>
        <w:ind w:firstLine="540"/>
        <w:jc w:val="both"/>
      </w:pPr>
      <w:r>
        <w:rPr>
          <w:sz w:val="20"/>
        </w:rPr>
        <w:t xml:space="preserve">27. При принятии решений, указанных в пунктах 20, 22, 24 и 26 настоящих Правил, участники формирования целевой потребности учитывают прогноз кадровой потребности. Прогноз кадровой потребности размещается Министерством труда и социальной защиты Российской Федерации на цифровой платформе "Работа в России" не позднее 1 декабря года, предшествующего году формирования целевой потребности.</w:t>
      </w:r>
    </w:p>
    <w:p>
      <w:pPr>
        <w:pStyle w:val="0"/>
        <w:spacing w:before="200" w:line-rule="auto"/>
        <w:ind w:firstLine="540"/>
        <w:jc w:val="both"/>
      </w:pPr>
      <w:r>
        <w:rPr>
          <w:sz w:val="20"/>
        </w:rPr>
        <w:t xml:space="preserve">28. Информация о решениях, принимаемых в процессе формирования целевой потребности, в течение одного дня после их принятия отображается в личных кабинетах участников формирования целевой потребности, указанных в пунктах 6 и 7 настоящих Правил, на цифровой платформе "Работа в России".</w:t>
      </w:r>
    </w:p>
    <w:p>
      <w:pPr>
        <w:pStyle w:val="0"/>
        <w:spacing w:before="200" w:line-rule="auto"/>
        <w:ind w:firstLine="540"/>
        <w:jc w:val="both"/>
      </w:pPr>
      <w:r>
        <w:rPr>
          <w:sz w:val="20"/>
        </w:rPr>
        <w:t xml:space="preserve">29. 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кабинетах участников формирования целевой потребности, указанных в пунктах 6 и 7 настоящих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 информационной системы, определенной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pPr>
        <w:pStyle w:val="0"/>
        <w:spacing w:before="200" w:line-rule="auto"/>
        <w:ind w:firstLine="540"/>
        <w:jc w:val="both"/>
      </w:pPr>
      <w:r>
        <w:rPr>
          <w:sz w:val="20"/>
        </w:rPr>
        <w:t xml:space="preserve">30. Заказчики целевого обучения, входящие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w:history="0" r:id="rId9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Административный центр ответственности формирует предварительную отраслевую целевую потребность в порядке, определенном пунктом 26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"Росатом" и Государственную корпорацию по космической деятельности "Роскосмос", являющиеся отраслевыми центрами ответственности.</w:t>
      </w:r>
    </w:p>
    <w:p>
      <w:pPr>
        <w:pStyle w:val="0"/>
        <w:spacing w:before="200" w:line-rule="auto"/>
        <w:ind w:firstLine="540"/>
        <w:jc w:val="both"/>
      </w:pPr>
      <w:r>
        <w:rPr>
          <w:sz w:val="20"/>
        </w:rPr>
        <w:t xml:space="preserve">Министерство промышленности и торговли Российской Федерации, Государственная корпорация по атомной энергии "Росатом" и Государственная корпорация по космической деятельности "Роскосмос" формируют сводную отраслевую целевую потребность в порядке, определенном пунктом 26 настоящих Правил.</w:t>
      </w:r>
    </w:p>
    <w:p>
      <w:pPr>
        <w:pStyle w:val="0"/>
        <w:jc w:val="both"/>
      </w:pPr>
      <w:r>
        <w:rPr>
          <w:sz w:val="20"/>
        </w:rPr>
      </w:r>
    </w:p>
    <w:p>
      <w:pPr>
        <w:pStyle w:val="0"/>
        <w:jc w:val="center"/>
      </w:pPr>
      <w:r>
        <w:rPr>
          <w:sz w:val="20"/>
        </w:rPr>
        <w:t xml:space="preserve">V. Формирование проекта и установление квоты приема</w:t>
      </w:r>
    </w:p>
    <w:p>
      <w:pPr>
        <w:pStyle w:val="0"/>
        <w:jc w:val="center"/>
      </w:pPr>
      <w:r>
        <w:rPr>
          <w:sz w:val="20"/>
        </w:rPr>
        <w:t xml:space="preserve">на целевое обучение</w:t>
      </w:r>
    </w:p>
    <w:p>
      <w:pPr>
        <w:pStyle w:val="0"/>
        <w:jc w:val="both"/>
      </w:pPr>
      <w:r>
        <w:rPr>
          <w:sz w:val="20"/>
        </w:rPr>
      </w:r>
    </w:p>
    <w:p>
      <w:pPr>
        <w:pStyle w:val="0"/>
        <w:ind w:firstLine="540"/>
        <w:jc w:val="both"/>
      </w:pPr>
      <w:r>
        <w:rPr>
          <w:sz w:val="20"/>
        </w:rPr>
        <w:t xml:space="preserve">31. Министерство науки и высшего образования Российской Федерации не позднее 10 февраля года приема на обучение:</w:t>
      </w:r>
    </w:p>
    <w:p>
      <w:pPr>
        <w:pStyle w:val="0"/>
        <w:spacing w:before="200" w:line-rule="auto"/>
        <w:ind w:firstLine="540"/>
        <w:jc w:val="both"/>
      </w:pPr>
      <w:r>
        <w:rPr>
          <w:sz w:val="20"/>
        </w:rPr>
        <w:t xml:space="preserve">а) осуществляет сопоставление итоговой целевой потребности с распределением контрольных цифр приема на обучение, проведенным организациями, осуществляющими образовательную деятельность;</w:t>
      </w:r>
    </w:p>
    <w:p>
      <w:pPr>
        <w:pStyle w:val="0"/>
        <w:spacing w:before="200" w:line-rule="auto"/>
        <w:ind w:firstLine="540"/>
        <w:jc w:val="both"/>
      </w:pPr>
      <w:r>
        <w:rPr>
          <w:sz w:val="20"/>
        </w:rPr>
        <w:t xml:space="preserve">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целевое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проектное количество мест). Суммарное проектное количество мест по программам бакалавриата и программам специалитета по конкретной специальности, направлению подготовки, научной специальности в конкретной организации, осуществляющей образовательную деятельность,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w:history="0" r:id="rId9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частями 6</w:t>
        </w:r>
      </w:hyperlink>
      <w:r>
        <w:rPr>
          <w:sz w:val="20"/>
        </w:rPr>
        <w:t xml:space="preserve"> и </w:t>
      </w:r>
      <w:hyperlink w:history="0" r:id="rId10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6.1 статьи 71</w:t>
        </w:r>
      </w:hyperlink>
      <w:r>
        <w:rPr>
          <w:sz w:val="20"/>
        </w:rPr>
        <w:t xml:space="preserve"> Федерального закона "Об образовании в Российской Федерации").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принимает решения о замене организации, осуществляющей образовательную деятельность, в которую предлагается осуществить прием на целевое обучение, и (или) об уменьшении требуемого количества мест, и (или) об установлении квоты приема на целевое обучение с указанием нескольких заказчиков целевого обучения;</w:t>
      </w:r>
    </w:p>
    <w:p>
      <w:pPr>
        <w:pStyle w:val="0"/>
        <w:spacing w:before="200" w:line-rule="auto"/>
        <w:ind w:firstLine="540"/>
        <w:jc w:val="both"/>
      </w:pPr>
      <w:r>
        <w:rPr>
          <w:sz w:val="20"/>
        </w:rPr>
        <w:t xml:space="preserve">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pPr>
        <w:pStyle w:val="0"/>
        <w:spacing w:before="200" w:line-rule="auto"/>
        <w:ind w:firstLine="540"/>
        <w:jc w:val="both"/>
      </w:pPr>
      <w:r>
        <w:rPr>
          <w:sz w:val="20"/>
        </w:rPr>
        <w:t xml:space="preserve">32. Проект квоты приема на целевое обучение отображается в личных кабинетах участников формирования целевой потребности, указанных в пунктах 6 и 7 настоящих Правил, на цифровой платформе "Работа в России".</w:t>
      </w:r>
    </w:p>
    <w:p>
      <w:pPr>
        <w:pStyle w:val="0"/>
        <w:spacing w:before="200" w:line-rule="auto"/>
        <w:ind w:firstLine="540"/>
        <w:jc w:val="both"/>
      </w:pPr>
      <w:r>
        <w:rPr>
          <w:sz w:val="20"/>
        </w:rPr>
        <w:t xml:space="preserve">Федеральная служба по труду и занятости не позднее 15 февраля года приема на обучение информирует заказчиков целевого обучения о направлении проекта квоты приема на целевое обучение в их личные кабинеты на цифровой платформе "Работа в России".</w:t>
      </w:r>
    </w:p>
    <w:p>
      <w:pPr>
        <w:pStyle w:val="0"/>
        <w:spacing w:before="200" w:line-rule="auto"/>
        <w:ind w:firstLine="540"/>
        <w:jc w:val="both"/>
      </w:pPr>
      <w:r>
        <w:rPr>
          <w:sz w:val="20"/>
        </w:rPr>
        <w:t xml:space="preserve">33. Заказчики целевого обучения не позднее 25 февраля года приема на обучение рассматривают проект квоты приема на целевое обучение и согласовывают или не согласовывают его. В случае отсутствия согласования проекта квоты приема на целевое обучение соответствующее проектное количество мест исключается из проекта квоты приема на целевое обучение.</w:t>
      </w:r>
    </w:p>
    <w:p>
      <w:pPr>
        <w:pStyle w:val="0"/>
        <w:spacing w:before="200" w:line-rule="auto"/>
        <w:ind w:firstLine="540"/>
        <w:jc w:val="both"/>
      </w:pPr>
      <w:r>
        <w:rPr>
          <w:sz w:val="20"/>
        </w:rPr>
        <w:t xml:space="preserve">34. Федеральная служба по труду и занятости не позднее 1 марта года приема на обучение информирует Министерство науки и высшего образования Российской Федерации посредством цифровой платформы "Работа в России" о результатах согласования проекта квоты приема на целевое обучение заказчиками целевого обучения.</w:t>
      </w:r>
    </w:p>
    <w:p>
      <w:pPr>
        <w:pStyle w:val="0"/>
        <w:spacing w:before="200" w:line-rule="auto"/>
        <w:ind w:firstLine="540"/>
        <w:jc w:val="both"/>
      </w:pPr>
      <w:r>
        <w:rPr>
          <w:sz w:val="20"/>
        </w:rPr>
        <w:t xml:space="preserve">35. Министерство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специальностям, направлениям подготовки, научным специальностям с указанием следующих сведений:</w:t>
      </w:r>
    </w:p>
    <w:p>
      <w:pPr>
        <w:pStyle w:val="0"/>
        <w:spacing w:before="200" w:line-rule="auto"/>
        <w:ind w:firstLine="540"/>
        <w:jc w:val="both"/>
      </w:pPr>
      <w:r>
        <w:rPr>
          <w:sz w:val="20"/>
        </w:rPr>
        <w:t xml:space="preserve">наименование заказчика целевого обучения;</w:t>
      </w:r>
    </w:p>
    <w:p>
      <w:pPr>
        <w:pStyle w:val="0"/>
        <w:spacing w:before="200" w:line-rule="auto"/>
        <w:ind w:firstLine="540"/>
        <w:jc w:val="both"/>
      </w:pPr>
      <w:r>
        <w:rPr>
          <w:sz w:val="20"/>
        </w:rPr>
        <w:t xml:space="preserve">наименование работодателя (при необходимости);</w:t>
      </w:r>
    </w:p>
    <w:p>
      <w:pPr>
        <w:pStyle w:val="0"/>
        <w:spacing w:before="200" w:line-rule="auto"/>
        <w:ind w:firstLine="540"/>
        <w:jc w:val="both"/>
      </w:pPr>
      <w:r>
        <w:rPr>
          <w:sz w:val="20"/>
        </w:rPr>
        <w:t xml:space="preserve">наименование организации, осуществляющей образовательную деятельность, в которую будет осуществляться прием на целевое обучение;</w:t>
      </w:r>
    </w:p>
    <w:p>
      <w:pPr>
        <w:pStyle w:val="0"/>
        <w:spacing w:before="200" w:line-rule="auto"/>
        <w:ind w:firstLine="540"/>
        <w:jc w:val="both"/>
      </w:pPr>
      <w:r>
        <w:rPr>
          <w:sz w:val="20"/>
        </w:rPr>
        <w:t xml:space="preserve">форма обучения;</w:t>
      </w:r>
    </w:p>
    <w:p>
      <w:pPr>
        <w:pStyle w:val="0"/>
        <w:spacing w:before="200" w:line-rule="auto"/>
        <w:ind w:firstLine="540"/>
        <w:jc w:val="both"/>
      </w:pPr>
      <w:r>
        <w:rPr>
          <w:sz w:val="20"/>
        </w:rPr>
        <w:t xml:space="preserve">образовательная программа, выделяемая в рамках специальности, направления подготовки, научной специальности (при необходимости);</w:t>
      </w:r>
    </w:p>
    <w:p>
      <w:pPr>
        <w:pStyle w:val="0"/>
        <w:spacing w:before="200" w:line-rule="auto"/>
        <w:ind w:firstLine="540"/>
        <w:jc w:val="both"/>
      </w:pPr>
      <w:r>
        <w:rPr>
          <w:sz w:val="20"/>
        </w:rPr>
        <w:t xml:space="preserve">субъект Российской Федерации, на территории которого будет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pPr>
        <w:pStyle w:val="0"/>
        <w:spacing w:before="200" w:line-rule="auto"/>
        <w:ind w:firstLine="540"/>
        <w:jc w:val="both"/>
      </w:pPr>
      <w:r>
        <w:rPr>
          <w:sz w:val="20"/>
        </w:rPr>
        <w:t xml:space="preserve">Указанный проект акта представляется с пояснительной запиской, содержащей необходимые обоснования, а также сведения об учете прогноза кадровой потребности.</w:t>
      </w:r>
    </w:p>
    <w:p>
      <w:pPr>
        <w:pStyle w:val="0"/>
        <w:spacing w:before="200" w:line-rule="auto"/>
        <w:ind w:firstLine="540"/>
        <w:jc w:val="both"/>
      </w:pPr>
      <w:r>
        <w:rPr>
          <w:sz w:val="20"/>
        </w:rPr>
        <w:t xml:space="preserve">36. Правительство Российской Федерации не позднее 10 апреля года приема на обучение устанавливает квоту приема на целевое обучение.</w:t>
      </w:r>
    </w:p>
    <w:p>
      <w:pPr>
        <w:pStyle w:val="0"/>
        <w:spacing w:before="200" w:line-rule="auto"/>
        <w:ind w:firstLine="540"/>
        <w:jc w:val="both"/>
      </w:pPr>
      <w:r>
        <w:rPr>
          <w:sz w:val="20"/>
        </w:rPr>
        <w:t xml:space="preserve">37. Установленная Правительством Российской Федерации квота приема на целевое обучение размещается в личных кабинетах участников формирования целевой потребности, указанных в пунктах 6 и 7 настоящих Правил, на цифровой платформе "Работа в России".</w:t>
      </w:r>
    </w:p>
    <w:p>
      <w:pPr>
        <w:pStyle w:val="0"/>
        <w:spacing w:before="200" w:line-rule="auto"/>
        <w:ind w:firstLine="540"/>
        <w:jc w:val="both"/>
      </w:pPr>
      <w:r>
        <w:rPr>
          <w:sz w:val="20"/>
        </w:rPr>
        <w:t xml:space="preserve">38.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ind w:firstLine="540"/>
        <w:jc w:val="both"/>
      </w:pPr>
      <w:r>
        <w:rPr>
          <w:sz w:val="20"/>
        </w:rPr>
      </w:r>
    </w:p>
    <w:p>
      <w:pPr>
        <w:pStyle w:val="0"/>
        <w:ind w:firstLine="540"/>
        <w:jc w:val="both"/>
      </w:pPr>
      <w:r>
        <w:rPr>
          <w:sz w:val="20"/>
        </w:rPr>
        <w:t xml:space="preserve">4. В </w:t>
      </w:r>
      <w:hyperlink w:history="0" r:id="rId10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типовой форме</w:t>
        </w:r>
      </w:hyperlink>
      <w:r>
        <w:rPr>
          <w:sz w:val="20"/>
        </w:rPr>
        <w:t xml:space="preserve"> договора о целевом обучении по образовательной программе среднего профессионального или высшего образования, утвержденной указанным постановлением:</w:t>
      </w:r>
    </w:p>
    <w:p>
      <w:pPr>
        <w:pStyle w:val="0"/>
        <w:spacing w:before="200" w:line-rule="auto"/>
        <w:ind w:firstLine="540"/>
        <w:jc w:val="both"/>
      </w:pPr>
      <w:r>
        <w:rPr>
          <w:sz w:val="20"/>
        </w:rPr>
        <w:t xml:space="preserve">1) в </w:t>
      </w:r>
      <w:hyperlink w:history="0" r:id="rId10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разделе III</w:t>
        </w:r>
      </w:hyperlink>
      <w:r>
        <w:rPr>
          <w:sz w:val="20"/>
        </w:rPr>
        <w:t xml:space="preserve">:</w:t>
      </w:r>
    </w:p>
    <w:p>
      <w:pPr>
        <w:pStyle w:val="0"/>
        <w:spacing w:before="200" w:line-rule="auto"/>
        <w:ind w:firstLine="540"/>
        <w:jc w:val="both"/>
      </w:pPr>
      <w:hyperlink w:history="0" r:id="rId10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подпункты "д"</w:t>
        </w:r>
      </w:hyperlink>
      <w:r>
        <w:rPr>
          <w:sz w:val="20"/>
        </w:rPr>
        <w:t xml:space="preserve"> и </w:t>
      </w:r>
      <w:hyperlink w:history="0" r:id="rId10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"е" пункта 1</w:t>
        </w:r>
      </w:hyperlink>
      <w:r>
        <w:rPr>
          <w:sz w:val="20"/>
        </w:rPr>
        <w:t xml:space="preserve"> признать утратившими силу;</w:t>
      </w:r>
    </w:p>
    <w:p>
      <w:pPr>
        <w:pStyle w:val="0"/>
        <w:spacing w:before="200" w:line-rule="auto"/>
        <w:ind w:firstLine="540"/>
        <w:jc w:val="both"/>
      </w:pPr>
      <w:r>
        <w:rPr>
          <w:sz w:val="20"/>
        </w:rPr>
        <w:t xml:space="preserve">в </w:t>
      </w:r>
      <w:hyperlink w:history="0" r:id="rId10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подпункте "в" пункта 2</w:t>
        </w:r>
      </w:hyperlink>
      <w:r>
        <w:rPr>
          <w:sz w:val="20"/>
        </w:rPr>
        <w:t xml:space="preserve"> слово "(субъектов)" исключить;</w:t>
      </w:r>
    </w:p>
    <w:p>
      <w:pPr>
        <w:pStyle w:val="0"/>
        <w:spacing w:before="200" w:line-rule="auto"/>
        <w:ind w:firstLine="540"/>
        <w:jc w:val="both"/>
      </w:pPr>
      <w:r>
        <w:rPr>
          <w:sz w:val="20"/>
        </w:rPr>
        <w:t xml:space="preserve">в </w:t>
      </w:r>
      <w:hyperlink w:history="0" r:id="rId10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пунктах 3</w:t>
        </w:r>
      </w:hyperlink>
      <w:r>
        <w:rPr>
          <w:sz w:val="20"/>
        </w:rPr>
        <w:t xml:space="preserve"> и </w:t>
      </w:r>
      <w:hyperlink w:history="0" r:id="rId10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4</w:t>
        </w:r>
      </w:hyperlink>
      <w:r>
        <w:rPr>
          <w:sz w:val="20"/>
        </w:rPr>
        <w:t xml:space="preserve"> слова "по решению заказчика" заменить словами "в случае, если заказчиком является федеральный государственный орган, орган государственной власти субъекта Российской Федерации, орган местного самоуправления либо работодатель включен в сводный реестр организаций оборонно-промышленного комплекса, формируемый в соответствии с </w:t>
      </w:r>
      <w:hyperlink w:history="0" r:id="rId10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и на основании </w:t>
      </w:r>
      <w:hyperlink w:history="0" r:id="rId10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 образовании в Российской Федерации"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расположена указанная организация";</w:t>
      </w:r>
    </w:p>
    <w:p>
      <w:pPr>
        <w:pStyle w:val="0"/>
        <w:spacing w:before="200" w:line-rule="auto"/>
        <w:ind w:firstLine="540"/>
        <w:jc w:val="both"/>
      </w:pPr>
      <w:r>
        <w:rPr>
          <w:sz w:val="20"/>
        </w:rPr>
        <w:t xml:space="preserve">в </w:t>
      </w:r>
      <w:hyperlink w:history="0" r:id="rId11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6</w:t>
        </w:r>
      </w:hyperlink>
      <w:r>
        <w:rPr>
          <w:sz w:val="20"/>
        </w:rPr>
        <w:t xml:space="preserve"> слова "организация, в которой (индивидуальный предприниматель), в которой" заменить словами "организация, в которой (индивидуальный предприниматель, у которого)";</w:t>
      </w:r>
    </w:p>
    <w:p>
      <w:pPr>
        <w:pStyle w:val="0"/>
        <w:spacing w:before="200" w:line-rule="auto"/>
        <w:ind w:firstLine="540"/>
        <w:jc w:val="both"/>
      </w:pPr>
      <w:r>
        <w:rPr>
          <w:sz w:val="20"/>
        </w:rPr>
        <w:t xml:space="preserve">2) </w:t>
      </w:r>
      <w:hyperlink w:history="0" r:id="rId11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1 раздела IV</w:t>
        </w:r>
      </w:hyperlink>
      <w:r>
        <w:rPr>
          <w:sz w:val="20"/>
        </w:rPr>
        <w:t xml:space="preserve"> изложить в следующей редакции:</w:t>
      </w:r>
    </w:p>
    <w:p>
      <w:pPr>
        <w:pStyle w:val="1"/>
        <w:spacing w:before="200" w:line-rule="auto"/>
        <w:jc w:val="both"/>
      </w:pPr>
      <w:r>
        <w:rPr>
          <w:sz w:val="20"/>
        </w:rPr>
        <w:t xml:space="preserve">    "1.  В период обучения по основной образовательной программе гражданину</w:t>
      </w:r>
    </w:p>
    <w:p>
      <w:pPr>
        <w:pStyle w:val="1"/>
        <w:jc w:val="both"/>
      </w:pPr>
      <w:r>
        <w:rPr>
          <w:sz w:val="20"/>
        </w:rPr>
        <w:t xml:space="preserve">предоставляются следующие меры поддержки &lt;9&gt;:</w:t>
      </w:r>
    </w:p>
    <w:p>
      <w:pPr>
        <w:pStyle w:val="1"/>
        <w:jc w:val="both"/>
      </w:pPr>
      <w:r>
        <w:rPr>
          <w:sz w:val="20"/>
        </w:rPr>
        <w:t xml:space="preserve">___________________________________________________________________________</w:t>
      </w:r>
    </w:p>
    <w:p>
      <w:pPr>
        <w:pStyle w:val="1"/>
        <w:jc w:val="both"/>
      </w:pPr>
      <w:r>
        <w:rPr>
          <w:sz w:val="20"/>
        </w:rPr>
        <w:t xml:space="preserve">              (порядок и сроки предоставления мер поддержки)</w:t>
      </w:r>
    </w:p>
    <w:p>
      <w:pPr>
        <w:pStyle w:val="1"/>
        <w:jc w:val="both"/>
      </w:pPr>
      <w:r>
        <w:rPr>
          <w:sz w:val="20"/>
        </w:rPr>
        <w:t xml:space="preserve">___________________________________________________________________________</w:t>
      </w:r>
    </w:p>
    <w:p>
      <w:pPr>
        <w:pStyle w:val="1"/>
        <w:jc w:val="both"/>
      </w:pPr>
      <w:r>
        <w:rPr>
          <w:sz w:val="20"/>
        </w:rPr>
        <w:t xml:space="preserve">                (размеры мер поддержки (при необходимости)</w:t>
      </w:r>
    </w:p>
    <w:p>
      <w:pPr>
        <w:pStyle w:val="1"/>
        <w:jc w:val="both"/>
      </w:pPr>
      <w:r>
        <w:rPr>
          <w:sz w:val="20"/>
        </w:rPr>
        <w:t xml:space="preserve">___________________________________________________________________________</w:t>
      </w:r>
    </w:p>
    <w:p>
      <w:pPr>
        <w:pStyle w:val="1"/>
        <w:jc w:val="both"/>
      </w:pPr>
      <w:r>
        <w:rPr>
          <w:sz w:val="20"/>
        </w:rPr>
        <w:t xml:space="preserve">         (минимальный размер, до которого заказчик может сократить</w:t>
      </w:r>
    </w:p>
    <w:p>
      <w:pPr>
        <w:pStyle w:val="1"/>
        <w:jc w:val="both"/>
      </w:pPr>
      <w:r>
        <w:rPr>
          <w:sz w:val="20"/>
        </w:rPr>
        <w:t xml:space="preserve">              меры материальной поддержки (при необходимости)</w:t>
      </w:r>
    </w:p>
    <w:p>
      <w:pPr>
        <w:pStyle w:val="1"/>
        <w:jc w:val="both"/>
      </w:pPr>
      <w:r>
        <w:rPr>
          <w:sz w:val="20"/>
        </w:rPr>
        <w:t xml:space="preserve">__________________________________________________________________________.</w:t>
      </w:r>
    </w:p>
    <w:p>
      <w:pPr>
        <w:pStyle w:val="1"/>
        <w:jc w:val="both"/>
      </w:pPr>
      <w:r>
        <w:rPr>
          <w:sz w:val="20"/>
        </w:rPr>
        <w:t xml:space="preserve">             (иные характеристики предоставления мер поддержки</w:t>
      </w:r>
    </w:p>
    <w:p>
      <w:pPr>
        <w:pStyle w:val="1"/>
        <w:jc w:val="both"/>
      </w:pPr>
      <w:r>
        <w:rPr>
          <w:sz w:val="20"/>
        </w:rPr>
        <w:t xml:space="preserve">                   (указываются по решению заказчика)";</w:t>
      </w:r>
    </w:p>
    <w:p>
      <w:pPr>
        <w:pStyle w:val="0"/>
        <w:ind w:firstLine="540"/>
        <w:jc w:val="both"/>
      </w:pPr>
      <w:r>
        <w:rPr>
          <w:sz w:val="20"/>
        </w:rPr>
        <w:t xml:space="preserve">3) </w:t>
      </w:r>
      <w:hyperlink w:history="0" r:id="rId11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3 раздела V</w:t>
        </w:r>
      </w:hyperlink>
      <w:r>
        <w:rPr>
          <w:sz w:val="20"/>
        </w:rPr>
        <w:t xml:space="preserve"> после слова "Условия" дополнить словами "и порядок";</w:t>
      </w:r>
    </w:p>
    <w:p>
      <w:pPr>
        <w:pStyle w:val="0"/>
        <w:spacing w:before="200" w:line-rule="auto"/>
        <w:ind w:firstLine="540"/>
        <w:jc w:val="both"/>
      </w:pPr>
      <w:r>
        <w:rPr>
          <w:sz w:val="20"/>
        </w:rPr>
        <w:t xml:space="preserve">4) в </w:t>
      </w:r>
      <w:hyperlink w:history="0" r:id="rId11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1 раздела VII</w:t>
        </w:r>
      </w:hyperlink>
      <w:r>
        <w:rPr>
          <w:sz w:val="20"/>
        </w:rPr>
        <w:t xml:space="preserve">:</w:t>
      </w:r>
    </w:p>
    <w:p>
      <w:pPr>
        <w:pStyle w:val="0"/>
        <w:spacing w:before="200" w:line-rule="auto"/>
        <w:ind w:firstLine="540"/>
        <w:jc w:val="both"/>
      </w:pPr>
      <w:hyperlink w:history="0" r:id="rId11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 "г"</w:t>
        </w:r>
      </w:hyperlink>
      <w:r>
        <w:rPr>
          <w:sz w:val="20"/>
        </w:rPr>
        <w:t xml:space="preserve"> после слов "при невыполнении им требований к успеваемости" дополнить словами "и о восстановлении мер поддержки";</w:t>
      </w:r>
    </w:p>
    <w:p>
      <w:pPr>
        <w:pStyle w:val="0"/>
        <w:spacing w:before="200" w:line-rule="auto"/>
        <w:ind w:firstLine="540"/>
        <w:jc w:val="both"/>
      </w:pPr>
      <w:hyperlink w:history="0" r:id="rId11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подпунктом "д(1)" следующего содержания:</w:t>
      </w:r>
    </w:p>
    <w:p>
      <w:pPr>
        <w:pStyle w:val="0"/>
        <w:spacing w:before="200" w:line-rule="auto"/>
        <w:ind w:firstLine="540"/>
        <w:jc w:val="both"/>
      </w:pPr>
      <w:r>
        <w:rPr>
          <w:sz w:val="20"/>
        </w:rPr>
        <w:t xml:space="preserve">"д(1))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pPr>
        <w:pStyle w:val="0"/>
        <w:spacing w:before="200" w:line-rule="auto"/>
        <w:ind w:firstLine="540"/>
        <w:jc w:val="both"/>
      </w:pPr>
      <w:r>
        <w:rPr>
          <w:sz w:val="20"/>
        </w:rPr>
        <w:t xml:space="preserve">5) в </w:t>
      </w:r>
      <w:hyperlink w:history="0" r:id="rId11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разделе VIII</w:t>
        </w:r>
      </w:hyperlink>
      <w:r>
        <w:rPr>
          <w:sz w:val="20"/>
        </w:rPr>
        <w:t xml:space="preserve">:</w:t>
      </w:r>
    </w:p>
    <w:p>
      <w:pPr>
        <w:pStyle w:val="0"/>
        <w:spacing w:before="200" w:line-rule="auto"/>
        <w:ind w:firstLine="540"/>
        <w:jc w:val="both"/>
      </w:pPr>
      <w:r>
        <w:rPr>
          <w:sz w:val="20"/>
        </w:rPr>
        <w:t xml:space="preserve">в </w:t>
      </w:r>
      <w:hyperlink w:history="0" r:id="rId11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подпункте "г" пункта 1</w:t>
        </w:r>
      </w:hyperlink>
      <w:r>
        <w:rPr>
          <w:sz w:val="20"/>
        </w:rPr>
        <w:t xml:space="preserve"> слова "к защите" заменить словами "в совет по защите диссертаций на соискание ученой степени кандидата наук, на соискание ученой степени доктора наук";</w:t>
      </w:r>
    </w:p>
    <w:p>
      <w:pPr>
        <w:pStyle w:val="0"/>
        <w:spacing w:before="200" w:line-rule="auto"/>
        <w:ind w:firstLine="540"/>
        <w:jc w:val="both"/>
      </w:pPr>
      <w:hyperlink w:history="0" r:id="rId11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1"/>
        <w:spacing w:before="200" w:line-rule="auto"/>
        <w:jc w:val="both"/>
      </w:pPr>
      <w:r>
        <w:rPr>
          <w:sz w:val="20"/>
        </w:rPr>
        <w:t xml:space="preserve">    "3.   В  случае  если  гражданин  после  завершения  освоения  основной</w:t>
      </w:r>
    </w:p>
    <w:p>
      <w:pPr>
        <w:pStyle w:val="1"/>
        <w:jc w:val="both"/>
      </w:pPr>
      <w:r>
        <w:rPr>
          <w:sz w:val="20"/>
        </w:rPr>
        <w:t xml:space="preserve">образовательной  программы  в соответствии с настоящим договором заключит с</w:t>
      </w:r>
    </w:p>
    <w:p>
      <w:pPr>
        <w:pStyle w:val="1"/>
        <w:jc w:val="both"/>
      </w:pPr>
      <w:r>
        <w:rPr>
          <w:sz w:val="20"/>
        </w:rPr>
        <w:t xml:space="preserve">заказчиком  новый  договор  о  целевом обучении, предусматривающий освоение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(уровень образовательной программы &lt;11&gt;)</w:t>
      </w:r>
    </w:p>
    <w:p>
      <w:pPr>
        <w:pStyle w:val="1"/>
        <w:jc w:val="both"/>
      </w:pPr>
      <w:r>
        <w:rPr>
          <w:sz w:val="20"/>
        </w:rPr>
        <w:t xml:space="preserve">(далее  -  следующий договор), гражданин имеет  право  на  освобождение  от</w:t>
      </w:r>
    </w:p>
    <w:p>
      <w:pPr>
        <w:pStyle w:val="1"/>
        <w:jc w:val="both"/>
      </w:pPr>
      <w:r>
        <w:rPr>
          <w:sz w:val="20"/>
        </w:rPr>
        <w:t xml:space="preserve">исполнения  обязательств  по  настоящему  договору в порядке, установленном</w:t>
      </w:r>
    </w:p>
    <w:p>
      <w:pPr>
        <w:pStyle w:val="1"/>
        <w:jc w:val="both"/>
      </w:pPr>
      <w:r>
        <w:rPr>
          <w:sz w:val="20"/>
        </w:rPr>
        <w:t xml:space="preserve">разделом V(1) Положения &lt;12&gt;.";</w:t>
      </w:r>
    </w:p>
    <w:p>
      <w:pPr>
        <w:pStyle w:val="0"/>
        <w:ind w:firstLine="540"/>
        <w:jc w:val="both"/>
      </w:pPr>
      <w:r>
        <w:rPr>
          <w:sz w:val="20"/>
        </w:rPr>
        <w:t xml:space="preserve">6) </w:t>
      </w:r>
      <w:hyperlink w:history="0" r:id="rId11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1 раздела IX</w:t>
        </w:r>
      </w:hyperlink>
      <w:r>
        <w:rPr>
          <w:sz w:val="20"/>
        </w:rPr>
        <w:t xml:space="preserve"> дополнить подпунктом "б(1)" следующего содержания:</w:t>
      </w:r>
    </w:p>
    <w:p>
      <w:pPr>
        <w:pStyle w:val="0"/>
        <w:spacing w:before="200" w:line-rule="auto"/>
        <w:ind w:firstLine="540"/>
        <w:jc w:val="both"/>
      </w:pPr>
      <w:r>
        <w:rPr>
          <w:sz w:val="20"/>
        </w:rPr>
        <w:t xml:space="preserve">"б(1))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pPr>
        <w:pStyle w:val="0"/>
        <w:spacing w:before="200" w:line-rule="auto"/>
        <w:ind w:firstLine="540"/>
        <w:jc w:val="both"/>
      </w:pPr>
      <w:r>
        <w:rPr>
          <w:sz w:val="20"/>
        </w:rPr>
        <w:t xml:space="preserve">7) в </w:t>
      </w:r>
      <w:hyperlink w:history="0" r:id="rId12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разделе X</w:t>
        </w:r>
      </w:hyperlink>
      <w:r>
        <w:rPr>
          <w:sz w:val="20"/>
        </w:rPr>
        <w:t xml:space="preserve">:</w:t>
      </w:r>
    </w:p>
    <w:p>
      <w:pPr>
        <w:pStyle w:val="0"/>
        <w:spacing w:before="200" w:line-rule="auto"/>
        <w:ind w:firstLine="540"/>
        <w:jc w:val="both"/>
      </w:pPr>
      <w:r>
        <w:rPr>
          <w:sz w:val="20"/>
        </w:rPr>
        <w:t xml:space="preserve">в </w:t>
      </w:r>
      <w:hyperlink w:history="0" r:id="rId12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подпункте "а" пункта 1</w:t>
        </w:r>
      </w:hyperlink>
      <w:r>
        <w:rPr>
          <w:sz w:val="20"/>
        </w:rPr>
        <w:t xml:space="preserve"> слова "организовать проведение" заменить словами "заключить договор о практической подготовке гражданина в соответствии с настоящим договором и организовать проведение";</w:t>
      </w:r>
    </w:p>
    <w:p>
      <w:pPr>
        <w:pStyle w:val="0"/>
        <w:spacing w:before="200" w:line-rule="auto"/>
        <w:ind w:firstLine="540"/>
        <w:jc w:val="both"/>
      </w:pPr>
      <w:r>
        <w:rPr>
          <w:sz w:val="20"/>
        </w:rPr>
        <w:t xml:space="preserve">в </w:t>
      </w:r>
      <w:hyperlink w:history="0" r:id="rId12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подпункте "б" пункта 2</w:t>
        </w:r>
      </w:hyperlink>
      <w:r>
        <w:rPr>
          <w:sz w:val="20"/>
        </w:rPr>
        <w:t xml:space="preserve"> слово "предоставление" заменить словом "предоставления";</w:t>
      </w:r>
    </w:p>
    <w:p>
      <w:pPr>
        <w:pStyle w:val="0"/>
        <w:spacing w:before="200" w:line-rule="auto"/>
        <w:ind w:firstLine="540"/>
        <w:jc w:val="both"/>
      </w:pPr>
      <w:r>
        <w:rPr>
          <w:sz w:val="20"/>
        </w:rPr>
        <w:t xml:space="preserve">8) </w:t>
      </w:r>
      <w:hyperlink w:history="0" r:id="rId12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6 раздела XII</w:t>
        </w:r>
      </w:hyperlink>
      <w:r>
        <w:rPr>
          <w:sz w:val="20"/>
        </w:rPr>
        <w:t xml:space="preserve"> изложить в следующей редакции:</w:t>
      </w:r>
    </w:p>
    <w:p>
      <w:pPr>
        <w:pStyle w:val="0"/>
        <w:spacing w:before="200" w:line-rule="auto"/>
        <w:ind w:firstLine="540"/>
        <w:jc w:val="both"/>
      </w:pPr>
      <w:r>
        <w:rPr>
          <w:sz w:val="20"/>
        </w:rP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разделом V Положения (указывается в случае, если пунктом 3 раздела VIII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pPr>
        <w:pStyle w:val="0"/>
        <w:spacing w:before="200" w:line-rule="auto"/>
        <w:ind w:firstLine="540"/>
        <w:jc w:val="both"/>
      </w:pPr>
      <w:r>
        <w:rPr>
          <w:sz w:val="20"/>
        </w:rPr>
        <w:t xml:space="preserve">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pPr>
        <w:pStyle w:val="0"/>
        <w:spacing w:before="200" w:line-rule="auto"/>
        <w:ind w:firstLine="540"/>
        <w:jc w:val="both"/>
      </w:pPr>
      <w:r>
        <w:rPr>
          <w:sz w:val="20"/>
        </w:rPr>
        <w:t xml:space="preserve">заказчик освобождается от ответственности за неисполнение настоящего договора и всех предшествующих договоров (при наличии);</w:t>
      </w:r>
    </w:p>
    <w:p>
      <w:pPr>
        <w:pStyle w:val="0"/>
        <w:spacing w:before="200" w:line-rule="auto"/>
        <w:ind w:firstLine="540"/>
        <w:jc w:val="both"/>
      </w:pPr>
      <w:r>
        <w:rPr>
          <w:sz w:val="20"/>
        </w:rPr>
        <w:t xml:space="preserve">гражданин несет ответственность за неисполнение следующего договора, настоящего договора и всех предшествующих договоров (при наличии);</w:t>
      </w:r>
    </w:p>
    <w:p>
      <w:pPr>
        <w:pStyle w:val="0"/>
        <w:spacing w:before="200" w:line-rule="auto"/>
        <w:ind w:firstLine="540"/>
        <w:jc w:val="both"/>
      </w:pPr>
      <w:r>
        <w:rPr>
          <w:sz w:val="20"/>
        </w:rPr>
        <w:t xml:space="preserve">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pPr>
        <w:pStyle w:val="0"/>
        <w:spacing w:before="200" w:line-rule="auto"/>
        <w:ind w:firstLine="540"/>
        <w:jc w:val="both"/>
      </w:pPr>
      <w:r>
        <w:rPr>
          <w:sz w:val="20"/>
        </w:rPr>
        <w:t xml:space="preserve">гражданин освобождается от ответственности за неисполнение настоящего договора и всех предшествующих договоров (при наличии);</w:t>
      </w:r>
    </w:p>
    <w:p>
      <w:pPr>
        <w:pStyle w:val="0"/>
        <w:spacing w:before="200" w:line-rule="auto"/>
        <w:ind w:firstLine="540"/>
        <w:jc w:val="both"/>
      </w:pPr>
      <w:r>
        <w:rPr>
          <w:sz w:val="20"/>
        </w:rPr>
        <w:t xml:space="preserve">заказчик несет ответственность за неисполнение следующего договора, настоящего договора и всех предшествующих договоров (при наличии);</w:t>
      </w:r>
    </w:p>
    <w:p>
      <w:pPr>
        <w:pStyle w:val="0"/>
        <w:spacing w:before="200" w:line-rule="auto"/>
        <w:ind w:firstLine="540"/>
        <w:jc w:val="both"/>
      </w:pPr>
      <w:r>
        <w:rPr>
          <w:sz w:val="20"/>
        </w:rPr>
        <w:t xml:space="preserve">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pPr>
        <w:pStyle w:val="0"/>
        <w:spacing w:before="200" w:line-rule="auto"/>
        <w:ind w:firstLine="540"/>
        <w:jc w:val="both"/>
      </w:pPr>
      <w:r>
        <w:rPr>
          <w:sz w:val="20"/>
        </w:rPr>
        <w:t xml:space="preserve">9) </w:t>
      </w:r>
      <w:hyperlink w:history="0" r:id="rId12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сноску 10</w:t>
        </w:r>
      </w:hyperlink>
      <w:r>
        <w:rPr>
          <w:sz w:val="20"/>
        </w:rPr>
        <w:t xml:space="preserve"> изложить в следующей редакции:</w:t>
      </w:r>
    </w:p>
    <w:p>
      <w:pPr>
        <w:pStyle w:val="0"/>
        <w:spacing w:before="200" w:line-rule="auto"/>
        <w:ind w:firstLine="540"/>
        <w:jc w:val="both"/>
      </w:pPr>
      <w:r>
        <w:rPr>
          <w:sz w:val="20"/>
        </w:rPr>
        <w:t xml:space="preserve">"&lt;10&gt; В разделе VI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pPr>
        <w:pStyle w:val="0"/>
        <w:spacing w:before="200" w:line-rule="auto"/>
        <w:ind w:firstLine="540"/>
        <w:jc w:val="both"/>
      </w:pPr>
      <w:r>
        <w:rPr>
          <w:sz w:val="20"/>
        </w:rPr>
        <w:t xml:space="preserve">10) в </w:t>
      </w:r>
      <w:hyperlink w:history="0" r:id="rId12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сноске 11</w:t>
        </w:r>
      </w:hyperlink>
      <w:r>
        <w:rPr>
          <w:sz w:val="20"/>
        </w:rPr>
        <w:t xml:space="preserve"> слова "или программы ординатуры," исключить.</w:t>
      </w:r>
    </w:p>
    <w:p>
      <w:pPr>
        <w:pStyle w:val="0"/>
        <w:spacing w:before="200" w:line-rule="auto"/>
        <w:ind w:firstLine="540"/>
        <w:jc w:val="both"/>
      </w:pPr>
      <w:r>
        <w:rPr>
          <w:sz w:val="20"/>
        </w:rPr>
        <w:t xml:space="preserve">5. В </w:t>
      </w:r>
      <w:hyperlink w:history="0" r:id="rId12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форме</w:t>
        </w:r>
      </w:hyperlink>
      <w:r>
        <w:rPr>
          <w:sz w:val="20"/>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указанным постановлением:</w:t>
      </w:r>
    </w:p>
    <w:p>
      <w:pPr>
        <w:pStyle w:val="0"/>
        <w:spacing w:before="200" w:line-rule="auto"/>
        <w:ind w:firstLine="540"/>
        <w:jc w:val="both"/>
      </w:pPr>
      <w:r>
        <w:rPr>
          <w:sz w:val="20"/>
        </w:rPr>
        <w:t xml:space="preserve">1) в </w:t>
      </w:r>
      <w:hyperlink w:history="0" r:id="rId12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разделе I</w:t>
        </w:r>
      </w:hyperlink>
      <w:r>
        <w:rPr>
          <w:sz w:val="20"/>
        </w:rPr>
        <w:t xml:space="preserve">:</w:t>
      </w:r>
    </w:p>
    <w:p>
      <w:pPr>
        <w:pStyle w:val="0"/>
        <w:spacing w:before="200" w:line-rule="auto"/>
        <w:ind w:firstLine="540"/>
        <w:jc w:val="both"/>
      </w:pPr>
      <w:hyperlink w:history="0" r:id="rId12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1</w:t>
        </w:r>
      </w:hyperlink>
      <w:r>
        <w:rPr>
          <w:sz w:val="20"/>
        </w:rPr>
        <w:t xml:space="preserve"> дополнить словами "или номер предложения, присвоенный заказчиком целевого обучения по образовательной программе среднего профессионального или высшего образования (далее соответственно - заказчик, основная образовательная программа) (для предложения, которое не размещается на Единой цифровой платформе в сфере занятости и трудовых отношений "Работа в России")";</w:t>
      </w:r>
    </w:p>
    <w:p>
      <w:pPr>
        <w:pStyle w:val="0"/>
        <w:spacing w:before="200" w:line-rule="auto"/>
        <w:ind w:firstLine="540"/>
        <w:jc w:val="both"/>
      </w:pPr>
      <w:hyperlink w:history="0" r:id="rId12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2</w:t>
        </w:r>
      </w:hyperlink>
      <w:r>
        <w:rPr>
          <w:sz w:val="20"/>
        </w:rPr>
        <w:t xml:space="preserve"> дополнить словами "или дата формирования предложения, установленная заказчиком (для предложения, которое не размещается на Единой цифровой платформе в сфере занятости и трудовых отношений "Работа в России")";</w:t>
      </w:r>
    </w:p>
    <w:p>
      <w:pPr>
        <w:pStyle w:val="0"/>
        <w:spacing w:before="200" w:line-rule="auto"/>
        <w:ind w:firstLine="540"/>
        <w:jc w:val="both"/>
      </w:pPr>
      <w:hyperlink w:history="0" r:id="rId13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1"/>
        <w:spacing w:before="200" w:line-rule="auto"/>
        <w:jc w:val="both"/>
      </w:pPr>
      <w:r>
        <w:rPr>
          <w:sz w:val="20"/>
        </w:rPr>
        <w:t xml:space="preserve">    "3. Полное наименование заказчика: ____________________________________</w:t>
      </w:r>
    </w:p>
    <w:p>
      <w:pPr>
        <w:pStyle w:val="1"/>
        <w:jc w:val="both"/>
      </w:pPr>
      <w:r>
        <w:rPr>
          <w:sz w:val="20"/>
        </w:rPr>
        <w:t xml:space="preserve">________________________________________________________________________.";</w:t>
      </w:r>
    </w:p>
    <w:p>
      <w:pPr>
        <w:pStyle w:val="0"/>
        <w:ind w:firstLine="540"/>
        <w:jc w:val="both"/>
      </w:pPr>
      <w:r>
        <w:rPr>
          <w:sz w:val="20"/>
        </w:rPr>
        <w:t xml:space="preserve">в </w:t>
      </w:r>
      <w:hyperlink w:history="0" r:id="rId13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4</w:t>
        </w:r>
      </w:hyperlink>
      <w:r>
        <w:rPr>
          <w:sz w:val="20"/>
        </w:rPr>
        <w:t xml:space="preserve"> слова "Заказчик соответствует" заменить словами "Заказчик соответствует пункту ___";</w:t>
      </w:r>
    </w:p>
    <w:p>
      <w:pPr>
        <w:pStyle w:val="0"/>
        <w:spacing w:before="200" w:line-rule="auto"/>
        <w:ind w:firstLine="540"/>
        <w:jc w:val="both"/>
      </w:pPr>
      <w:r>
        <w:rPr>
          <w:sz w:val="20"/>
        </w:rPr>
        <w:t xml:space="preserve">2) </w:t>
      </w:r>
      <w:hyperlink w:history="0" r:id="rId13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раздел III</w:t>
        </w:r>
      </w:hyperlink>
      <w:r>
        <w:rPr>
          <w:sz w:val="20"/>
        </w:rPr>
        <w:t xml:space="preserve"> изложить в следующей редакции:</w:t>
      </w:r>
    </w:p>
    <w:p>
      <w:pPr>
        <w:pStyle w:val="0"/>
        <w:ind w:firstLine="540"/>
        <w:jc w:val="both"/>
      </w:pPr>
      <w:r>
        <w:rPr>
          <w:sz w:val="20"/>
        </w:rPr>
      </w:r>
    </w:p>
    <w:p>
      <w:pPr>
        <w:pStyle w:val="1"/>
        <w:jc w:val="both"/>
      </w:pPr>
      <w:r>
        <w:rPr>
          <w:sz w:val="20"/>
        </w:rPr>
        <w:t xml:space="preserve">    "III.  Требования,  предъявляемые  к  гражданам, с которыми заключается</w:t>
      </w:r>
    </w:p>
    <w:p>
      <w:pPr>
        <w:pStyle w:val="1"/>
        <w:jc w:val="both"/>
      </w:pPr>
      <w:r>
        <w:rPr>
          <w:sz w:val="20"/>
        </w:rPr>
        <w:t xml:space="preserve">договор о целевом обучении (в соответствии с требованиями, предъявляемыми к</w:t>
      </w:r>
    </w:p>
    <w:p>
      <w:pPr>
        <w:pStyle w:val="1"/>
        <w:jc w:val="both"/>
      </w:pPr>
      <w:r>
        <w:rPr>
          <w:sz w:val="20"/>
        </w:rPr>
        <w:t xml:space="preserve">гражданам,   с   которыми   заключается   договор   о   целевом   обучении,</w:t>
      </w:r>
    </w:p>
    <w:p>
      <w:pPr>
        <w:pStyle w:val="1"/>
        <w:jc w:val="both"/>
      </w:pPr>
      <w:r>
        <w:rPr>
          <w:sz w:val="20"/>
        </w:rPr>
        <w:t xml:space="preserve">установленными  Положением о целевом обучении по образовательным программам</w:t>
      </w:r>
    </w:p>
    <w:p>
      <w:pPr>
        <w:pStyle w:val="1"/>
        <w:jc w:val="both"/>
      </w:pPr>
      <w:r>
        <w:rPr>
          <w:sz w:val="20"/>
        </w:rPr>
        <w:t xml:space="preserve">среднего    профессионального    и    высшего   образования,   утвержденным</w:t>
      </w:r>
    </w:p>
    <w:p>
      <w:pPr>
        <w:pStyle w:val="1"/>
        <w:jc w:val="both"/>
      </w:pPr>
      <w:r>
        <w:rPr>
          <w:sz w:val="20"/>
        </w:rPr>
        <w:t xml:space="preserve">постановлением  Правительства  Российской  Федерации  от  27 апреля 2024 г.</w:t>
      </w:r>
    </w:p>
    <w:p>
      <w:pPr>
        <w:pStyle w:val="1"/>
        <w:jc w:val="both"/>
      </w:pPr>
      <w:r>
        <w:rPr>
          <w:sz w:val="20"/>
        </w:rPr>
        <w:t xml:space="preserve">N   555   "О   целевом   обучении  по  образовательным  программам среднего</w:t>
      </w:r>
    </w:p>
    <w:p>
      <w:pPr>
        <w:pStyle w:val="1"/>
        <w:jc w:val="both"/>
      </w:pPr>
      <w:r>
        <w:rPr>
          <w:sz w:val="20"/>
        </w:rPr>
        <w:t xml:space="preserve">профессионального и высшего образования"):</w:t>
      </w:r>
    </w:p>
    <w:p>
      <w:pPr>
        <w:pStyle w:val="1"/>
        <w:jc w:val="both"/>
      </w:pPr>
      <w:r>
        <w:rPr>
          <w:sz w:val="20"/>
        </w:rPr>
        <w:t xml:space="preserve">    1. Требование в части допуска к сведениям, составляющим государственную</w:t>
      </w:r>
    </w:p>
    <w:p>
      <w:pPr>
        <w:pStyle w:val="1"/>
        <w:jc w:val="both"/>
      </w:pPr>
      <w:r>
        <w:rPr>
          <w:sz w:val="20"/>
        </w:rPr>
        <w:t xml:space="preserve">тайну, для осуществления трудовой деятельности в соответствии с договором о</w:t>
      </w:r>
    </w:p>
    <w:p>
      <w:pPr>
        <w:pStyle w:val="1"/>
        <w:jc w:val="both"/>
      </w:pPr>
      <w:r>
        <w:rPr>
          <w:sz w:val="20"/>
        </w:rPr>
        <w:t xml:space="preserve">целевом обучении: ________________________________________________________.</w:t>
      </w:r>
    </w:p>
    <w:p>
      <w:pPr>
        <w:pStyle w:val="1"/>
        <w:jc w:val="both"/>
      </w:pPr>
      <w:r>
        <w:rPr>
          <w:sz w:val="20"/>
        </w:rPr>
        <w:t xml:space="preserve">                                          (да/нет)</w:t>
      </w:r>
    </w:p>
    <w:p>
      <w:pPr>
        <w:pStyle w:val="1"/>
        <w:jc w:val="both"/>
      </w:pPr>
      <w:r>
        <w:rPr>
          <w:sz w:val="20"/>
        </w:rPr>
        <w:t xml:space="preserve">    2.   Требование   в   части   отсутствия   у   гражданина   медицинских</w:t>
      </w:r>
    </w:p>
    <w:p>
      <w:pPr>
        <w:pStyle w:val="1"/>
        <w:jc w:val="both"/>
      </w:pPr>
      <w:r>
        <w:rPr>
          <w:sz w:val="20"/>
        </w:rPr>
        <w:t xml:space="preserve">противопоказаний  к  осуществлению  трудовой  деятельности в соответствии с</w:t>
      </w:r>
    </w:p>
    <w:p>
      <w:pPr>
        <w:pStyle w:val="1"/>
        <w:jc w:val="both"/>
      </w:pPr>
      <w:r>
        <w:rPr>
          <w:sz w:val="20"/>
        </w:rPr>
        <w:t xml:space="preserve">договором о целевом обучении: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(перечень медицинских противопоказаний и (или) характеристика</w:t>
      </w:r>
    </w:p>
    <w:p>
      <w:pPr>
        <w:pStyle w:val="1"/>
        <w:jc w:val="both"/>
      </w:pPr>
      <w:r>
        <w:rPr>
          <w:sz w:val="20"/>
        </w:rPr>
        <w:t xml:space="preserve">                          трудовой деятельности)</w:t>
      </w:r>
    </w:p>
    <w:p>
      <w:pPr>
        <w:pStyle w:val="1"/>
        <w:jc w:val="both"/>
      </w:pPr>
      <w:r>
        <w:rPr>
          <w:sz w:val="20"/>
        </w:rPr>
        <w:t xml:space="preserve">    3.    Гражданин    должен    проживать    на    территории    закрытого</w:t>
      </w:r>
    </w:p>
    <w:p>
      <w:pPr>
        <w:pStyle w:val="1"/>
        <w:jc w:val="both"/>
      </w:pPr>
      <w:r>
        <w:rPr>
          <w:sz w:val="20"/>
        </w:rPr>
        <w:t xml:space="preserve">административно-территориального образования: ____________________________.</w:t>
      </w:r>
    </w:p>
    <w:p>
      <w:pPr>
        <w:pStyle w:val="1"/>
        <w:jc w:val="both"/>
      </w:pPr>
      <w:r>
        <w:rPr>
          <w:sz w:val="20"/>
        </w:rPr>
        <w:t xml:space="preserve">                                                        (да/нет)</w:t>
      </w:r>
    </w:p>
    <w:p>
      <w:pPr>
        <w:pStyle w:val="1"/>
        <w:jc w:val="both"/>
      </w:pPr>
      <w:r>
        <w:rPr>
          <w:sz w:val="20"/>
        </w:rPr>
        <w:t xml:space="preserve">    4.  Иные  требования  в  отношении  допуска  гражданина к осуществлению</w:t>
      </w:r>
    </w:p>
    <w:p>
      <w:pPr>
        <w:pStyle w:val="1"/>
        <w:jc w:val="both"/>
      </w:pPr>
      <w:r>
        <w:rPr>
          <w:sz w:val="20"/>
        </w:rPr>
        <w:t xml:space="preserve">трудовой деятельности: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5.    Требования,    установленные   нормативными   правовыми   актами,</w:t>
      </w:r>
    </w:p>
    <w:p>
      <w:pPr>
        <w:pStyle w:val="1"/>
        <w:jc w:val="both"/>
      </w:pPr>
      <w:r>
        <w:rPr>
          <w:sz w:val="20"/>
        </w:rPr>
        <w:t xml:space="preserve">определяющими  особенности  заключения договора о целевом обучении, который</w:t>
      </w:r>
    </w:p>
    <w:p>
      <w:pPr>
        <w:pStyle w:val="1"/>
        <w:jc w:val="both"/>
      </w:pPr>
      <w:r>
        <w:rPr>
          <w:sz w:val="20"/>
        </w:rPr>
        <w:t xml:space="preserve">включает  в  себя  обязательство гражданина, заключившего договор о целевом</w:t>
      </w:r>
    </w:p>
    <w:p>
      <w:pPr>
        <w:pStyle w:val="1"/>
        <w:jc w:val="both"/>
      </w:pPr>
      <w:r>
        <w:rPr>
          <w:sz w:val="20"/>
        </w:rPr>
        <w:t xml:space="preserve">обучении,  по  прохождению  государственной службы или муниципальной службы</w:t>
      </w:r>
    </w:p>
    <w:p>
      <w:pPr>
        <w:pStyle w:val="1"/>
        <w:jc w:val="both"/>
      </w:pPr>
      <w:r>
        <w:rPr>
          <w:sz w:val="20"/>
        </w:rPr>
        <w:t xml:space="preserve">после   завершения   обучения  (в  том  числе  требование  о  необходимости</w:t>
      </w:r>
    </w:p>
    <w:p>
      <w:pPr>
        <w:pStyle w:val="1"/>
        <w:jc w:val="both"/>
      </w:pPr>
      <w:r>
        <w:rPr>
          <w:sz w:val="20"/>
        </w:rPr>
        <w:t xml:space="preserve">прохождения   гражданином   конкурса   на  заключение  договора  о  целевом</w:t>
      </w:r>
    </w:p>
    <w:p>
      <w:pPr>
        <w:pStyle w:val="1"/>
        <w:jc w:val="both"/>
      </w:pPr>
      <w:r>
        <w:rPr>
          <w:sz w:val="20"/>
        </w:rPr>
        <w:t xml:space="preserve">обучении): _______________________________________________________________:</w:t>
      </w:r>
    </w:p>
    <w:p>
      <w:pPr>
        <w:pStyle w:val="1"/>
        <w:jc w:val="both"/>
      </w:pPr>
      <w:r>
        <w:rPr>
          <w:sz w:val="20"/>
        </w:rPr>
        <w:t xml:space="preserve">                                       (да/нет)</w:t>
      </w:r>
    </w:p>
    <w:p>
      <w:pPr>
        <w:pStyle w:val="1"/>
        <w:jc w:val="both"/>
      </w:pPr>
      <w:r>
        <w:rPr>
          <w:sz w:val="20"/>
        </w:rPr>
        <w:t xml:space="preserve">    срок проведения конкурса на заключение  договора  о  целевом  обучении:</w:t>
      </w:r>
    </w:p>
    <w:p>
      <w:pPr>
        <w:pStyle w:val="1"/>
        <w:jc w:val="both"/>
      </w:pPr>
      <w:r>
        <w:rPr>
          <w:sz w:val="20"/>
        </w:rPr>
        <w:t xml:space="preserve">__________________________________________________________________________;</w:t>
      </w:r>
    </w:p>
    <w:p>
      <w:pPr>
        <w:pStyle w:val="1"/>
        <w:jc w:val="both"/>
      </w:pPr>
      <w:r>
        <w:rPr>
          <w:sz w:val="20"/>
        </w:rPr>
        <w:t xml:space="preserve">    ссылка   на   объявление   о   проведении   конкурса,   размещенное   в</w:t>
      </w:r>
    </w:p>
    <w:p>
      <w:pPr>
        <w:pStyle w:val="1"/>
        <w:jc w:val="both"/>
      </w:pPr>
      <w:r>
        <w:rPr>
          <w:sz w:val="20"/>
        </w:rPr>
        <w:t xml:space="preserve">информационно-телекоммуникационной сети "Интернет": _______________________</w:t>
      </w:r>
    </w:p>
    <w:p>
      <w:pPr>
        <w:pStyle w:val="1"/>
        <w:jc w:val="both"/>
      </w:pPr>
      <w:r>
        <w:rPr>
          <w:sz w:val="20"/>
        </w:rPr>
        <w:t xml:space="preserve">________________________________________________________________________.";</w:t>
      </w:r>
    </w:p>
    <w:p>
      <w:pPr>
        <w:pStyle w:val="0"/>
        <w:jc w:val="both"/>
      </w:pPr>
      <w:r>
        <w:rPr>
          <w:sz w:val="20"/>
        </w:rPr>
      </w:r>
    </w:p>
    <w:p>
      <w:pPr>
        <w:pStyle w:val="0"/>
        <w:ind w:firstLine="540"/>
        <w:jc w:val="both"/>
      </w:pPr>
      <w:r>
        <w:rPr>
          <w:sz w:val="20"/>
        </w:rPr>
        <w:t xml:space="preserve">3) в </w:t>
      </w:r>
      <w:hyperlink w:history="0" r:id="rId13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разделе IV</w:t>
        </w:r>
      </w:hyperlink>
      <w:r>
        <w:rPr>
          <w:sz w:val="20"/>
        </w:rPr>
        <w:t xml:space="preserve">:</w:t>
      </w:r>
    </w:p>
    <w:p>
      <w:pPr>
        <w:pStyle w:val="0"/>
        <w:spacing w:before="200" w:line-rule="auto"/>
        <w:ind w:firstLine="540"/>
        <w:jc w:val="both"/>
      </w:pPr>
      <w:r>
        <w:rPr>
          <w:sz w:val="20"/>
        </w:rPr>
        <w:t xml:space="preserve">в </w:t>
      </w:r>
      <w:hyperlink w:history="0" r:id="rId13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3</w:t>
        </w:r>
      </w:hyperlink>
      <w:r>
        <w:rPr>
          <w:sz w:val="20"/>
        </w:rPr>
        <w:t xml:space="preserve">:</w:t>
      </w:r>
    </w:p>
    <w:p>
      <w:pPr>
        <w:pStyle w:val="0"/>
        <w:spacing w:before="200" w:line-rule="auto"/>
        <w:ind w:firstLine="540"/>
        <w:jc w:val="both"/>
      </w:pPr>
      <w:hyperlink w:history="0" r:id="rId13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 "а"</w:t>
        </w:r>
      </w:hyperlink>
      <w:r>
        <w:rPr>
          <w:sz w:val="20"/>
        </w:rPr>
        <w:t xml:space="preserve"> изложить в следующей редакции:</w:t>
      </w:r>
    </w:p>
    <w:p>
      <w:pPr>
        <w:pStyle w:val="1"/>
        <w:spacing w:before="200" w:line-rule="auto"/>
        <w:jc w:val="both"/>
      </w:pPr>
      <w:r>
        <w:rPr>
          <w:sz w:val="20"/>
        </w:rPr>
        <w:t xml:space="preserve">    "а)   наименование  организации  (индивидуального  предпринимателя),  в</w:t>
      </w:r>
    </w:p>
    <w:p>
      <w:pPr>
        <w:pStyle w:val="1"/>
        <w:jc w:val="both"/>
      </w:pPr>
      <w:r>
        <w:rPr>
          <w:sz w:val="20"/>
        </w:rPr>
        <w:t xml:space="preserve">которой будет осуществляться трудовая деятельность &lt;3&gt;: ___________________</w:t>
      </w:r>
    </w:p>
    <w:p>
      <w:pPr>
        <w:pStyle w:val="1"/>
        <w:jc w:val="both"/>
      </w:pPr>
      <w:r>
        <w:rPr>
          <w:sz w:val="20"/>
        </w:rPr>
        <w:t xml:space="preserve">________________________________________________________________________;";</w:t>
      </w:r>
    </w:p>
    <w:p>
      <w:pPr>
        <w:pStyle w:val="0"/>
        <w:ind w:firstLine="540"/>
        <w:jc w:val="both"/>
      </w:pPr>
      <w:r>
        <w:rPr>
          <w:sz w:val="20"/>
        </w:rPr>
        <w:t xml:space="preserve">в </w:t>
      </w:r>
      <w:hyperlink w:history="0" r:id="rId13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подпунктах "в"</w:t>
        </w:r>
      </w:hyperlink>
      <w:r>
        <w:rPr>
          <w:sz w:val="20"/>
        </w:rPr>
        <w:t xml:space="preserve"> и </w:t>
      </w:r>
      <w:hyperlink w:history="0" r:id="rId13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"г"</w:t>
        </w:r>
      </w:hyperlink>
      <w:r>
        <w:rPr>
          <w:sz w:val="20"/>
        </w:rPr>
        <w:t xml:space="preserve"> слова "по решению заказчика" заменить словами "в случае, если заказчиком является федеральный государственный орган, орган государственной власти субъекта Российской Федерации, орган местного самоуправления либо работодатель включен в сводный реестр организаций оборонно-промышленного комплекса, формируемый в соответствии с </w:t>
      </w:r>
      <w:hyperlink w:history="0" r:id="rId13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и на основании </w:t>
      </w:r>
      <w:hyperlink w:history="0" r:id="rId13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подпункта "б" пункта 1 части 3 статьи 56</w:t>
        </w:r>
      </w:hyperlink>
      <w:r>
        <w:rPr>
          <w:sz w:val="20"/>
        </w:rPr>
        <w:t xml:space="preserve"> Федерального закона "Об образовании в Российской Федерации" заказчиком принято решение об указании в сведениях о месте осуществления трудовой деятельности только данных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расположена указанная организация";</w:t>
      </w:r>
    </w:p>
    <w:p>
      <w:pPr>
        <w:pStyle w:val="0"/>
        <w:spacing w:before="200" w:line-rule="auto"/>
        <w:ind w:firstLine="540"/>
        <w:jc w:val="both"/>
      </w:pPr>
      <w:hyperlink w:history="0" r:id="rId14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подпункт "в" пункта 6</w:t>
        </w:r>
      </w:hyperlink>
      <w:r>
        <w:rPr>
          <w:sz w:val="20"/>
        </w:rPr>
        <w:t xml:space="preserve"> после слова "условия" дополнить словами "и порядок";</w:t>
      </w:r>
    </w:p>
    <w:p>
      <w:pPr>
        <w:pStyle w:val="0"/>
        <w:spacing w:before="200" w:line-rule="auto"/>
        <w:ind w:firstLine="540"/>
        <w:jc w:val="both"/>
      </w:pPr>
      <w:r>
        <w:rPr>
          <w:sz w:val="20"/>
        </w:rPr>
        <w:t xml:space="preserve">в </w:t>
      </w:r>
      <w:hyperlink w:history="0" r:id="rId14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пункте 7</w:t>
        </w:r>
      </w:hyperlink>
      <w:r>
        <w:rPr>
          <w:sz w:val="20"/>
        </w:rPr>
        <w:t xml:space="preserve"> слова "к защите" заменить словами "в совет по защите диссертаций на соискание ученой степени кандидата наук, на соискание ученой степени доктора наук";</w:t>
      </w:r>
    </w:p>
    <w:p>
      <w:pPr>
        <w:pStyle w:val="0"/>
        <w:spacing w:before="200" w:line-rule="auto"/>
        <w:ind w:firstLine="540"/>
        <w:jc w:val="both"/>
      </w:pPr>
      <w:r>
        <w:rPr>
          <w:sz w:val="20"/>
        </w:rPr>
        <w:t xml:space="preserve">4) </w:t>
      </w:r>
      <w:hyperlink w:history="0" r:id="rId14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разделами V(1) и V(2) следующего содержания:</w:t>
      </w:r>
    </w:p>
    <w:p>
      <w:pPr>
        <w:pStyle w:val="0"/>
        <w:ind w:firstLine="540"/>
        <w:jc w:val="both"/>
      </w:pPr>
      <w:r>
        <w:rPr>
          <w:sz w:val="20"/>
        </w:rPr>
      </w:r>
    </w:p>
    <w:p>
      <w:pPr>
        <w:pStyle w:val="1"/>
        <w:jc w:val="both"/>
      </w:pPr>
      <w:r>
        <w:rPr>
          <w:sz w:val="20"/>
        </w:rPr>
        <w:t xml:space="preserve">    "V(1). Проведение заказчиком мероприятий по профессиональной ориентации</w:t>
      </w:r>
    </w:p>
    <w:p>
      <w:pPr>
        <w:pStyle w:val="1"/>
        <w:jc w:val="both"/>
      </w:pPr>
      <w:r>
        <w:rPr>
          <w:sz w:val="20"/>
        </w:rPr>
        <w:t xml:space="preserve">граждан,  участие  в  которых рассматривается как индивидуальное достижение</w:t>
      </w:r>
    </w:p>
    <w:p>
      <w:pPr>
        <w:pStyle w:val="1"/>
        <w:jc w:val="both"/>
      </w:pPr>
      <w:r>
        <w:rPr>
          <w:sz w:val="20"/>
        </w:rPr>
        <w:t xml:space="preserve">при приеме на целевое обучение в пределах установленной квоты с начислением</w:t>
      </w:r>
    </w:p>
    <w:p>
      <w:pPr>
        <w:pStyle w:val="1"/>
        <w:jc w:val="both"/>
      </w:pPr>
      <w:r>
        <w:rPr>
          <w:sz w:val="20"/>
        </w:rPr>
        <w:t xml:space="preserve">баллов</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(наименования мероприятий по профессиональной ориентации</w:t>
      </w:r>
    </w:p>
    <w:p>
      <w:pPr>
        <w:pStyle w:val="1"/>
        <w:jc w:val="both"/>
      </w:pPr>
      <w:r>
        <w:rPr>
          <w:sz w:val="20"/>
        </w:rPr>
        <w:t xml:space="preserve">             граждан с указанием сроков их проведения и ссылок</w:t>
      </w:r>
    </w:p>
    <w:p>
      <w:pPr>
        <w:pStyle w:val="1"/>
        <w:jc w:val="both"/>
      </w:pPr>
      <w:r>
        <w:rPr>
          <w:sz w:val="20"/>
        </w:rPr>
        <w:t xml:space="preserve">              на сообщения о проведении указанных мероприятий</w:t>
      </w:r>
    </w:p>
    <w:p>
      <w:pPr>
        <w:pStyle w:val="1"/>
        <w:jc w:val="both"/>
      </w:pPr>
      <w:r>
        <w:rPr>
          <w:sz w:val="20"/>
        </w:rPr>
        <w:t xml:space="preserve">           в информационно-телекоммуникационной сети "Интернет")</w:t>
      </w:r>
    </w:p>
    <w:p>
      <w:pPr>
        <w:pStyle w:val="1"/>
        <w:jc w:val="both"/>
      </w:pPr>
      <w:r>
        <w:rPr>
          <w:sz w:val="20"/>
        </w:rPr>
      </w:r>
    </w:p>
    <w:p>
      <w:pPr>
        <w:pStyle w:val="1"/>
        <w:jc w:val="both"/>
      </w:pPr>
      <w:r>
        <w:rPr>
          <w:sz w:val="20"/>
        </w:rPr>
        <w:t xml:space="preserve">    V(2). Предложение адресовано гражданам, которые имеют договор о целевом</w:t>
      </w:r>
    </w:p>
    <w:p>
      <w:pPr>
        <w:pStyle w:val="1"/>
        <w:jc w:val="both"/>
      </w:pPr>
      <w:r>
        <w:rPr>
          <w:sz w:val="20"/>
        </w:rPr>
        <w:t xml:space="preserve">обучении  с лицом, являющимся заказчиком по настоящему предложению (далее -</w:t>
      </w:r>
    </w:p>
    <w:p>
      <w:pPr>
        <w:pStyle w:val="1"/>
        <w:jc w:val="both"/>
      </w:pPr>
      <w:r>
        <w:rPr>
          <w:sz w:val="20"/>
        </w:rPr>
        <w:t xml:space="preserve">предшествующий  договор),  и  хотят  заключить  с указанным лицом договор о</w:t>
      </w:r>
    </w:p>
    <w:p>
      <w:pPr>
        <w:pStyle w:val="1"/>
        <w:jc w:val="both"/>
      </w:pPr>
      <w:r>
        <w:rPr>
          <w:sz w:val="20"/>
        </w:rPr>
        <w:t xml:space="preserve">целевом  обучении,  предусматривающий  освоение  образовательной  программы</w:t>
      </w:r>
    </w:p>
    <w:p>
      <w:pPr>
        <w:pStyle w:val="1"/>
        <w:jc w:val="both"/>
      </w:pPr>
      <w:r>
        <w:rPr>
          <w:sz w:val="20"/>
        </w:rPr>
        <w:t xml:space="preserve">следующего  уровня (далее - следующий договор) (указывается в предложении в</w:t>
      </w:r>
    </w:p>
    <w:p>
      <w:pPr>
        <w:pStyle w:val="1"/>
        <w:jc w:val="both"/>
      </w:pPr>
      <w:r>
        <w:rPr>
          <w:sz w:val="20"/>
        </w:rPr>
        <w:t xml:space="preserve">случае, если заказчик намерен заключить следующий договор).</w:t>
      </w:r>
    </w:p>
    <w:p>
      <w:pPr>
        <w:pStyle w:val="1"/>
        <w:jc w:val="both"/>
      </w:pPr>
      <w:r>
        <w:rPr>
          <w:sz w:val="20"/>
        </w:rPr>
        <w:t xml:space="preserve">    Гражданин  вправе  подать  заявку  на  заключение  договора  о  целевом</w:t>
      </w:r>
    </w:p>
    <w:p>
      <w:pPr>
        <w:pStyle w:val="1"/>
        <w:jc w:val="both"/>
      </w:pPr>
      <w:r>
        <w:rPr>
          <w:sz w:val="20"/>
        </w:rPr>
        <w:t xml:space="preserve">обучении  в  соответствии  с  предложением при условии выполнения следующих</w:t>
      </w:r>
    </w:p>
    <w:p>
      <w:pPr>
        <w:pStyle w:val="1"/>
        <w:jc w:val="both"/>
      </w:pPr>
      <w:r>
        <w:rPr>
          <w:sz w:val="20"/>
        </w:rPr>
        <w:t xml:space="preserve">требований:</w:t>
      </w:r>
    </w:p>
    <w:p>
      <w:pPr>
        <w:pStyle w:val="1"/>
        <w:jc w:val="both"/>
      </w:pPr>
      <w:r>
        <w:rPr>
          <w:sz w:val="20"/>
        </w:rPr>
        <w:t xml:space="preserve">    гражданин  в соответствии с предшествующим договором завершил (завершит</w:t>
      </w:r>
    </w:p>
    <w:p>
      <w:pPr>
        <w:pStyle w:val="1"/>
        <w:jc w:val="both"/>
      </w:pPr>
      <w:r>
        <w:rPr>
          <w:sz w:val="20"/>
        </w:rPr>
        <w:t xml:space="preserve">в текущем учебном году) освоение</w:t>
      </w:r>
    </w:p>
    <w:p>
      <w:pPr>
        <w:pStyle w:val="1"/>
        <w:jc w:val="both"/>
      </w:pPr>
      <w:r>
        <w:rPr>
          <w:sz w:val="20"/>
        </w:rPr>
        <w:t xml:space="preserve">__________________________________________________________________________;</w:t>
      </w:r>
    </w:p>
    <w:p>
      <w:pPr>
        <w:pStyle w:val="1"/>
        <w:jc w:val="both"/>
      </w:pPr>
      <w:r>
        <w:rPr>
          <w:sz w:val="20"/>
        </w:rPr>
        <w:t xml:space="preserve">                  (уровень образовательной программы) &lt;6&gt;</w:t>
      </w:r>
    </w:p>
    <w:p>
      <w:pPr>
        <w:pStyle w:val="1"/>
        <w:jc w:val="both"/>
      </w:pPr>
      <w:r>
        <w:rPr>
          <w:sz w:val="20"/>
        </w:rPr>
        <w:t xml:space="preserve">    срок  исполнения  гражданином  обязательства  по осуществлению трудовой</w:t>
      </w:r>
    </w:p>
    <w:p>
      <w:pPr>
        <w:pStyle w:val="1"/>
        <w:jc w:val="both"/>
      </w:pPr>
      <w:r>
        <w:rPr>
          <w:sz w:val="20"/>
        </w:rPr>
        <w:t xml:space="preserve">деятельности в соответствии с предшествующим договором не истек;</w:t>
      </w:r>
    </w:p>
    <w:p>
      <w:pPr>
        <w:pStyle w:val="1"/>
        <w:jc w:val="both"/>
      </w:pPr>
      <w:r>
        <w:rPr>
          <w:sz w:val="20"/>
        </w:rPr>
        <w:t xml:space="preserve">    предшествующим  договором  установлено право гражданина на освобождение</w:t>
      </w:r>
    </w:p>
    <w:p>
      <w:pPr>
        <w:pStyle w:val="1"/>
        <w:jc w:val="both"/>
      </w:pPr>
      <w:r>
        <w:rPr>
          <w:sz w:val="20"/>
        </w:rPr>
        <w:t xml:space="preserve">от  ответственности за неисполнение обязательства по осуществлению трудовой</w:t>
      </w:r>
    </w:p>
    <w:p>
      <w:pPr>
        <w:pStyle w:val="1"/>
        <w:jc w:val="both"/>
      </w:pPr>
      <w:r>
        <w:rPr>
          <w:sz w:val="20"/>
        </w:rPr>
        <w:t xml:space="preserve">деятельности  по  предшествующему  договору  в случае заключения следующего</w:t>
      </w:r>
    </w:p>
    <w:p>
      <w:pPr>
        <w:pStyle w:val="1"/>
        <w:jc w:val="both"/>
      </w:pPr>
      <w:r>
        <w:rPr>
          <w:sz w:val="20"/>
        </w:rPr>
        <w:t xml:space="preserve">договора.";</w:t>
      </w:r>
    </w:p>
    <w:p>
      <w:pPr>
        <w:pStyle w:val="0"/>
        <w:jc w:val="both"/>
      </w:pPr>
      <w:r>
        <w:rPr>
          <w:sz w:val="20"/>
        </w:rPr>
      </w:r>
    </w:p>
    <w:p>
      <w:pPr>
        <w:pStyle w:val="0"/>
        <w:ind w:firstLine="540"/>
        <w:jc w:val="both"/>
      </w:pPr>
      <w:r>
        <w:rPr>
          <w:sz w:val="20"/>
        </w:rPr>
        <w:t xml:space="preserve">5) </w:t>
      </w:r>
      <w:hyperlink w:history="0" r:id="rId14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сноской 6 следующего содержания:</w:t>
      </w:r>
    </w:p>
    <w:p>
      <w:pPr>
        <w:pStyle w:val="0"/>
        <w:spacing w:before="200" w:line-rule="auto"/>
        <w:ind w:firstLine="540"/>
        <w:jc w:val="both"/>
      </w:pPr>
      <w:r>
        <w:rPr>
          <w:sz w:val="20"/>
        </w:rPr>
        <w:t xml:space="preserve">"&lt;6&gt;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w:t>
      </w:r>
    </w:p>
    <w:p>
      <w:pPr>
        <w:pStyle w:val="0"/>
        <w:spacing w:before="200" w:line-rule="auto"/>
        <w:ind w:firstLine="540"/>
        <w:jc w:val="both"/>
      </w:pPr>
      <w:r>
        <w:rPr>
          <w:sz w:val="20"/>
        </w:rPr>
        <w:t xml:space="preserve">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рабочих, служащих";</w:t>
      </w:r>
    </w:p>
    <w:p>
      <w:pPr>
        <w:pStyle w:val="0"/>
        <w:spacing w:before="200" w:line-rule="auto"/>
        <w:ind w:firstLine="540"/>
        <w:jc w:val="both"/>
      </w:pPr>
      <w:r>
        <w:rPr>
          <w:sz w:val="20"/>
        </w:rPr>
        <w:t xml:space="preserve">если предложение предусматривает освоение программы бакалавриата, программы специалитета, указывается уровень "среднее профессиональное образование";</w:t>
      </w:r>
    </w:p>
    <w:p>
      <w:pPr>
        <w:pStyle w:val="0"/>
        <w:spacing w:before="200" w:line-rule="auto"/>
        <w:ind w:firstLine="540"/>
        <w:jc w:val="both"/>
      </w:pPr>
      <w:r>
        <w:rPr>
          <w:sz w:val="20"/>
        </w:rPr>
        <w:t xml:space="preserve">если предложение предусматривает освоение программы магистратуры, указывается уровень "бакалавриат";</w:t>
      </w:r>
    </w:p>
    <w:p>
      <w:pPr>
        <w:pStyle w:val="0"/>
        <w:spacing w:before="200" w:line-rule="auto"/>
        <w:ind w:firstLine="540"/>
        <w:jc w:val="both"/>
      </w:pPr>
      <w:r>
        <w:rPr>
          <w:sz w:val="20"/>
        </w:rPr>
        <w:t xml:space="preserve">если предложение предусматривает освоение программы ординатуры или программы ассистентуры-стажировки, указываются уровни (уровень) "магистратура" и (или) "специалитет";</w:t>
      </w:r>
    </w:p>
    <w:p>
      <w:pPr>
        <w:pStyle w:val="0"/>
        <w:spacing w:before="200" w:line-rule="auto"/>
        <w:ind w:firstLine="540"/>
        <w:jc w:val="both"/>
      </w:pPr>
      <w:r>
        <w:rPr>
          <w:sz w:val="20"/>
        </w:rPr>
        <w:t xml:space="preserve">если предложение предусматривает освоение программы подготовки научных и научно-педагогических кадров в аспирантуре, указываются уровни (уровень) "магистратура", и (или) "специалитет", и (или) "ассистентура-стажировка".".</w:t>
      </w:r>
    </w:p>
    <w:p>
      <w:pPr>
        <w:pStyle w:val="0"/>
        <w:spacing w:before="200" w:line-rule="auto"/>
        <w:ind w:firstLine="540"/>
        <w:jc w:val="both"/>
      </w:pPr>
      <w:r>
        <w:rPr>
          <w:sz w:val="20"/>
        </w:rPr>
        <w:t xml:space="preserve">6. В </w:t>
      </w:r>
      <w:hyperlink w:history="0" r:id="rId144"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форме</w:t>
        </w:r>
      </w:hyperlink>
      <w:r>
        <w:rPr>
          <w:sz w:val="20"/>
        </w:rPr>
        <w:t xml:space="preserve"> заявки на заключение договора о целевом обучении по образовательной программе среднего профессионального или высшего образования, утвержденной указанным постановлением:</w:t>
      </w:r>
    </w:p>
    <w:p>
      <w:pPr>
        <w:pStyle w:val="0"/>
        <w:spacing w:before="200" w:line-rule="auto"/>
        <w:ind w:firstLine="540"/>
        <w:jc w:val="both"/>
      </w:pPr>
      <w:r>
        <w:rPr>
          <w:sz w:val="20"/>
        </w:rPr>
        <w:t xml:space="preserve">1) </w:t>
      </w:r>
      <w:hyperlink w:history="0" r:id="rId14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2</w:t>
        </w:r>
      </w:hyperlink>
      <w:r>
        <w:rPr>
          <w:sz w:val="20"/>
        </w:rPr>
        <w:t xml:space="preserve"> дополнить словами "или номер предложения, присвоенный заказчиком (для предложения, которое не размещено на Единой цифровой платформе в сфере занятости и трудовых отношений "Работа в России")";</w:t>
      </w:r>
    </w:p>
    <w:p>
      <w:pPr>
        <w:pStyle w:val="0"/>
        <w:spacing w:before="200" w:line-rule="auto"/>
        <w:ind w:firstLine="540"/>
        <w:jc w:val="both"/>
      </w:pPr>
      <w:r>
        <w:rPr>
          <w:sz w:val="20"/>
        </w:rPr>
        <w:t xml:space="preserve">2) </w:t>
      </w:r>
      <w:hyperlink w:history="0" r:id="rId14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3</w:t>
        </w:r>
      </w:hyperlink>
      <w:r>
        <w:rPr>
          <w:sz w:val="20"/>
        </w:rPr>
        <w:t xml:space="preserve"> дополнить словами "или дата формирования предложения заказчиком (для предложения, которое не размещено на Единой цифровой платформе в сфере занятости и трудовых отношений "Работа в России")";</w:t>
      </w:r>
    </w:p>
    <w:p>
      <w:pPr>
        <w:pStyle w:val="0"/>
        <w:spacing w:before="200" w:line-rule="auto"/>
        <w:ind w:firstLine="540"/>
        <w:jc w:val="both"/>
      </w:pPr>
      <w:r>
        <w:rPr>
          <w:sz w:val="20"/>
        </w:rPr>
        <w:t xml:space="preserve">3) </w:t>
      </w:r>
      <w:hyperlink w:history="0" r:id="rId14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4</w:t>
        </w:r>
      </w:hyperlink>
      <w:r>
        <w:rPr>
          <w:sz w:val="20"/>
        </w:rPr>
        <w:t xml:space="preserve"> после слов "место регистрации" дополнить словами ", телефон, адрес электронной почты";</w:t>
      </w:r>
    </w:p>
    <w:p>
      <w:pPr>
        <w:pStyle w:val="0"/>
        <w:spacing w:before="200" w:line-rule="auto"/>
        <w:ind w:firstLine="540"/>
        <w:jc w:val="both"/>
      </w:pPr>
      <w:r>
        <w:rPr>
          <w:sz w:val="20"/>
        </w:rPr>
        <w:t xml:space="preserve">4) </w:t>
      </w:r>
      <w:hyperlink w:history="0" r:id="rId148"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пункт 6</w:t>
        </w:r>
      </w:hyperlink>
      <w:r>
        <w:rPr>
          <w:sz w:val="20"/>
        </w:rPr>
        <w:t xml:space="preserve"> изложить в следующей редакции:</w:t>
      </w:r>
    </w:p>
    <w:p>
      <w:pPr>
        <w:pStyle w:val="1"/>
        <w:spacing w:before="200" w:line-rule="auto"/>
        <w:jc w:val="both"/>
      </w:pPr>
      <w:r>
        <w:rPr>
          <w:sz w:val="20"/>
        </w:rPr>
        <w:t xml:space="preserve">    "6.  Подтверждаю  соответствие  требованиям, предъявляемым заказчиком к</w:t>
      </w:r>
    </w:p>
    <w:p>
      <w:pPr>
        <w:pStyle w:val="1"/>
        <w:jc w:val="both"/>
      </w:pPr>
      <w:r>
        <w:rPr>
          <w:sz w:val="20"/>
        </w:rPr>
        <w:t xml:space="preserve">гражданам, с которыми заключается договор о целевом обучении &lt;*&gt;:</w:t>
      </w:r>
    </w:p>
    <w:p>
      <w:pPr>
        <w:pStyle w:val="1"/>
        <w:jc w:val="both"/>
      </w:pPr>
      <w:r>
        <w:rPr>
          <w:sz w:val="20"/>
        </w:rPr>
        <w:t xml:space="preserve">    я  соответствую  требованию  в  части допуска к сведениям, составляющим</w:t>
      </w:r>
    </w:p>
    <w:p>
      <w:pPr>
        <w:pStyle w:val="1"/>
        <w:jc w:val="both"/>
      </w:pPr>
      <w:r>
        <w:rPr>
          <w:sz w:val="20"/>
        </w:rPr>
        <w:t xml:space="preserve">государственную   тайну,   для   осуществления   трудовой   деятельности  в</w:t>
      </w:r>
    </w:p>
    <w:p>
      <w:pPr>
        <w:pStyle w:val="1"/>
        <w:jc w:val="both"/>
      </w:pPr>
      <w:r>
        <w:rPr>
          <w:sz w:val="20"/>
        </w:rPr>
        <w:t xml:space="preserve">соответствии с договором о целевом обучении: 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соответствую требованию об отсутствии медицинских противопоказаний к</w:t>
      </w:r>
    </w:p>
    <w:p>
      <w:pPr>
        <w:pStyle w:val="1"/>
        <w:jc w:val="both"/>
      </w:pPr>
      <w:r>
        <w:rPr>
          <w:sz w:val="20"/>
        </w:rPr>
        <w:t xml:space="preserve">осуществлению  трудовой  деятельности  в соответствии с договором о целевом</w:t>
      </w:r>
    </w:p>
    <w:p>
      <w:pPr>
        <w:pStyle w:val="1"/>
        <w:jc w:val="both"/>
      </w:pPr>
      <w:r>
        <w:rPr>
          <w:sz w:val="20"/>
        </w:rPr>
        <w:t xml:space="preserve">обучении: _________________________________________________________________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участвовал  в  конкурсе  на  заключение договора о целевом обучении,</w:t>
      </w:r>
    </w:p>
    <w:p>
      <w:pPr>
        <w:pStyle w:val="1"/>
        <w:jc w:val="both"/>
      </w:pPr>
      <w:r>
        <w:rPr>
          <w:sz w:val="20"/>
        </w:rPr>
        <w:t xml:space="preserve">проведенном  федеральным  государственным  органом, органом государственной</w:t>
      </w:r>
    </w:p>
    <w:p>
      <w:pPr>
        <w:pStyle w:val="1"/>
        <w:jc w:val="both"/>
      </w:pPr>
      <w:r>
        <w:rPr>
          <w:sz w:val="20"/>
        </w:rPr>
        <w:t xml:space="preserve">власти  субъекта  Российской  Федерации, органом местного самоуправления, с</w:t>
      </w:r>
    </w:p>
    <w:p>
      <w:pPr>
        <w:pStyle w:val="1"/>
        <w:jc w:val="both"/>
      </w:pPr>
      <w:r>
        <w:rPr>
          <w:sz w:val="20"/>
        </w:rPr>
        <w:t xml:space="preserve">положительным результатом: ________________________________________________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установлено указанное требование);</w:t>
      </w:r>
    </w:p>
    <w:p>
      <w:pPr>
        <w:pStyle w:val="1"/>
        <w:jc w:val="both"/>
      </w:pPr>
      <w:r>
        <w:rPr>
          <w:sz w:val="20"/>
        </w:rPr>
        <w:t xml:space="preserve">    я  соответствую иным требованиям, предъявляемым заказчиком к гражданам,</w:t>
      </w:r>
    </w:p>
    <w:p>
      <w:pPr>
        <w:pStyle w:val="1"/>
        <w:jc w:val="both"/>
      </w:pPr>
      <w:r>
        <w:rPr>
          <w:sz w:val="20"/>
        </w:rPr>
        <w:t xml:space="preserve">с  которыми  заключается договор о целевом обучении: ______________________</w:t>
      </w:r>
    </w:p>
    <w:p>
      <w:pPr>
        <w:pStyle w:val="1"/>
        <w:jc w:val="both"/>
      </w:pPr>
      <w:r>
        <w:rPr>
          <w:sz w:val="20"/>
        </w:rPr>
        <w:t xml:space="preserve">                                                            (да/нет)</w:t>
      </w:r>
    </w:p>
    <w:p>
      <w:pPr>
        <w:pStyle w:val="1"/>
        <w:jc w:val="both"/>
      </w:pPr>
      <w:r>
        <w:rPr>
          <w:sz w:val="20"/>
        </w:rPr>
        <w:t xml:space="preserve">(указывается  в случае, если заказчиком установлены указанные требования, в</w:t>
      </w:r>
    </w:p>
    <w:p>
      <w:pPr>
        <w:pStyle w:val="1"/>
        <w:jc w:val="both"/>
      </w:pPr>
      <w:r>
        <w:rPr>
          <w:sz w:val="20"/>
        </w:rPr>
        <w:t xml:space="preserve">том    числе    требование    о    проживании   на   территории   закрытого</w:t>
      </w:r>
    </w:p>
    <w:p>
      <w:pPr>
        <w:pStyle w:val="1"/>
        <w:jc w:val="both"/>
      </w:pPr>
      <w:r>
        <w:rPr>
          <w:sz w:val="20"/>
        </w:rPr>
        <w:t xml:space="preserve">административно-территориального образования, указанного в предложении).";</w:t>
      </w:r>
    </w:p>
    <w:p>
      <w:pPr>
        <w:pStyle w:val="0"/>
        <w:ind w:firstLine="540"/>
        <w:jc w:val="both"/>
      </w:pPr>
      <w:r>
        <w:rPr>
          <w:sz w:val="20"/>
        </w:rPr>
        <w:t xml:space="preserve">5) </w:t>
      </w:r>
      <w:hyperlink w:history="0" r:id="rId14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Недействующая редакция {КонсультантПлюс}">
        <w:r>
          <w:rPr>
            <w:sz w:val="20"/>
            <w:color w:val="0000ff"/>
          </w:rPr>
          <w:t xml:space="preserve">дополнить</w:t>
        </w:r>
      </w:hyperlink>
      <w:r>
        <w:rPr>
          <w:sz w:val="20"/>
        </w:rPr>
        <w:t xml:space="preserve"> пунктами 7 и 8 следующего содержания:</w:t>
      </w:r>
    </w:p>
    <w:p>
      <w:pPr>
        <w:pStyle w:val="1"/>
        <w:spacing w:before="200" w:line-rule="auto"/>
        <w:jc w:val="both"/>
      </w:pPr>
      <w:r>
        <w:rPr>
          <w:sz w:val="20"/>
        </w:rPr>
        <w:t xml:space="preserve">    "7.   Я   завершил   (завершаю   в   текущем   учебном  году)  освоение</w:t>
      </w:r>
    </w:p>
    <w:p>
      <w:pPr>
        <w:pStyle w:val="1"/>
        <w:jc w:val="both"/>
      </w:pPr>
      <w:r>
        <w:rPr>
          <w:sz w:val="20"/>
        </w:rPr>
        <w:t xml:space="preserve">образовательной  программы  ______________________________ в соответствии с</w:t>
      </w:r>
    </w:p>
    <w:p>
      <w:pPr>
        <w:pStyle w:val="1"/>
        <w:jc w:val="both"/>
      </w:pPr>
      <w:r>
        <w:rPr>
          <w:sz w:val="20"/>
        </w:rPr>
        <w:t xml:space="preserve">договором  о целевом обучении, которым установлено право на освобождение от</w:t>
      </w:r>
    </w:p>
    <w:p>
      <w:pPr>
        <w:pStyle w:val="1"/>
        <w:jc w:val="both"/>
      </w:pPr>
      <w:r>
        <w:rPr>
          <w:sz w:val="20"/>
        </w:rPr>
        <w:t xml:space="preserve">ответственности  за  неисполнение  обязательства  по осуществлению трудовой</w:t>
      </w:r>
    </w:p>
    <w:p>
      <w:pPr>
        <w:pStyle w:val="1"/>
        <w:jc w:val="both"/>
      </w:pPr>
      <w:r>
        <w:rPr>
          <w:sz w:val="20"/>
        </w:rPr>
        <w:t xml:space="preserve">деятельности  по  договору  о целевом обучении в случае заключения с тем же</w:t>
      </w:r>
    </w:p>
    <w:p>
      <w:pPr>
        <w:pStyle w:val="1"/>
        <w:jc w:val="both"/>
      </w:pPr>
      <w:r>
        <w:rPr>
          <w:sz w:val="20"/>
        </w:rPr>
        <w:t xml:space="preserve">заказчиком  договора  о  целевом  обучении  по  образовательным  программам</w:t>
      </w:r>
    </w:p>
    <w:p>
      <w:pPr>
        <w:pStyle w:val="1"/>
        <w:jc w:val="both"/>
      </w:pPr>
      <w:r>
        <w:rPr>
          <w:sz w:val="20"/>
        </w:rPr>
        <w:t xml:space="preserve">следующего  уровня  ______________________________  (указывается  в случае,</w:t>
      </w:r>
    </w:p>
    <w:p>
      <w:pPr>
        <w:pStyle w:val="1"/>
        <w:jc w:val="both"/>
      </w:pPr>
      <w:r>
        <w:rPr>
          <w:sz w:val="20"/>
        </w:rPr>
        <w:t xml:space="preserve">если   заявка   дается   на   предложение,  которое  адресовано  гражданам,</w:t>
      </w:r>
    </w:p>
    <w:p>
      <w:pPr>
        <w:pStyle w:val="1"/>
        <w:jc w:val="both"/>
      </w:pPr>
      <w:r>
        <w:rPr>
          <w:sz w:val="20"/>
        </w:rPr>
        <w:t xml:space="preserve">заключающим   с   тем   же   заказчиком   договор  о  целевом  обучении  по</w:t>
      </w:r>
    </w:p>
    <w:p>
      <w:pPr>
        <w:pStyle w:val="1"/>
        <w:jc w:val="both"/>
      </w:pPr>
      <w:r>
        <w:rPr>
          <w:sz w:val="20"/>
        </w:rPr>
        <w:t xml:space="preserve">образовательным программам следующего уровня).</w:t>
      </w:r>
    </w:p>
    <w:p>
      <w:pPr>
        <w:pStyle w:val="1"/>
        <w:jc w:val="both"/>
      </w:pPr>
      <w:r>
        <w:rPr>
          <w:sz w:val="20"/>
        </w:rPr>
        <w:t xml:space="preserve">    8.   Даю   согласие  на  передачу  моих  персональных  данных,  включая</w:t>
      </w:r>
    </w:p>
    <w:p>
      <w:pPr>
        <w:pStyle w:val="1"/>
        <w:jc w:val="both"/>
      </w:pPr>
      <w:r>
        <w:rPr>
          <w:sz w:val="20"/>
        </w:rPr>
        <w:t xml:space="preserve">контактные   данные  (телефон,  адрес  электронной  почты),  заказчику  для</w:t>
      </w:r>
    </w:p>
    <w:p>
      <w:pPr>
        <w:pStyle w:val="1"/>
        <w:jc w:val="both"/>
      </w:pPr>
      <w:r>
        <w:rPr>
          <w:sz w:val="20"/>
        </w:rPr>
        <w:t xml:space="preserve">осуществления  взаимодействия  до  заключения  договора  о целевом обучении</w:t>
      </w:r>
    </w:p>
    <w:p>
      <w:pPr>
        <w:pStyle w:val="1"/>
        <w:jc w:val="both"/>
      </w:pPr>
      <w:r>
        <w:rPr>
          <w:sz w:val="20"/>
        </w:rPr>
        <w:t xml:space="preserve">(указанное  согласие  дается  совершеннолетним  гражданином;  в случае если</w:t>
      </w:r>
    </w:p>
    <w:p>
      <w:pPr>
        <w:pStyle w:val="1"/>
        <w:jc w:val="both"/>
      </w:pPr>
      <w:r>
        <w:rPr>
          <w:sz w:val="20"/>
        </w:rPr>
        <w:t xml:space="preserve">гражданин  является  несовершеннолетним,  согласие на передачу персональных</w:t>
      </w:r>
    </w:p>
    <w:p>
      <w:pPr>
        <w:pStyle w:val="1"/>
        <w:jc w:val="both"/>
      </w:pPr>
      <w:r>
        <w:rPr>
          <w:sz w:val="20"/>
        </w:rPr>
        <w:t xml:space="preserve">данных   гражданина   дается   его   законным   представителем  (родителем,</w:t>
      </w:r>
    </w:p>
    <w:p>
      <w:pPr>
        <w:pStyle w:val="1"/>
        <w:jc w:val="both"/>
      </w:pPr>
      <w:r>
        <w:rPr>
          <w:sz w:val="20"/>
        </w:rPr>
        <w:t xml:space="preserve">усыновителем или попечителем).".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07.04.2025 N 447</w:t>
            <w:br/>
            <w:t>"О внесении изменений в постановление Правительства Российской Федера...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5586" TargetMode = "External"/>
	<Relationship Id="rId8" Type="http://schemas.openxmlformats.org/officeDocument/2006/relationships/hyperlink" Target="https://login.consultant.ru/link/?req=doc&amp;base=LAW&amp;n=475586&amp;dst=100017" TargetMode = "External"/>
	<Relationship Id="rId9" Type="http://schemas.openxmlformats.org/officeDocument/2006/relationships/hyperlink" Target="https://login.consultant.ru/link/?req=doc&amp;base=LAW&amp;n=475586&amp;dst=100021" TargetMode = "External"/>
	<Relationship Id="rId10" Type="http://schemas.openxmlformats.org/officeDocument/2006/relationships/hyperlink" Target="https://login.consultant.ru/link/?req=doc&amp;base=LAW&amp;n=475586&amp;dst=100022" TargetMode = "External"/>
	<Relationship Id="rId11" Type="http://schemas.openxmlformats.org/officeDocument/2006/relationships/hyperlink" Target="https://login.consultant.ru/link/?req=doc&amp;base=LAW&amp;n=475586&amp;dst=100049" TargetMode = "External"/>
	<Relationship Id="rId12" Type="http://schemas.openxmlformats.org/officeDocument/2006/relationships/hyperlink" Target="https://login.consultant.ru/link/?req=doc&amp;base=LAW&amp;n=475586&amp;dst=100022" TargetMode = "External"/>
	<Relationship Id="rId13" Type="http://schemas.openxmlformats.org/officeDocument/2006/relationships/hyperlink" Target="https://login.consultant.ru/link/?req=doc&amp;base=LAW&amp;n=475586&amp;dst=100051" TargetMode = "External"/>
	<Relationship Id="rId14" Type="http://schemas.openxmlformats.org/officeDocument/2006/relationships/hyperlink" Target="https://login.consultant.ru/link/?req=doc&amp;base=LAW&amp;n=475586&amp;dst=100051" TargetMode = "External"/>
	<Relationship Id="rId15" Type="http://schemas.openxmlformats.org/officeDocument/2006/relationships/hyperlink" Target="https://login.consultant.ru/link/?req=doc&amp;base=LAW&amp;n=475586&amp;dst=100055" TargetMode = "External"/>
	<Relationship Id="rId16" Type="http://schemas.openxmlformats.org/officeDocument/2006/relationships/hyperlink" Target="https://login.consultant.ru/link/?req=doc&amp;base=LAW&amp;n=495182&amp;dst=1144" TargetMode = "External"/>
	<Relationship Id="rId17" Type="http://schemas.openxmlformats.org/officeDocument/2006/relationships/hyperlink" Target="https://login.consultant.ru/link/?req=doc&amp;base=LAW&amp;n=475586&amp;dst=100056" TargetMode = "External"/>
	<Relationship Id="rId18" Type="http://schemas.openxmlformats.org/officeDocument/2006/relationships/hyperlink" Target="https://login.consultant.ru/link/?req=doc&amp;base=LAW&amp;n=475586&amp;dst=100057" TargetMode = "External"/>
	<Relationship Id="rId19" Type="http://schemas.openxmlformats.org/officeDocument/2006/relationships/hyperlink" Target="https://login.consultant.ru/link/?req=doc&amp;base=LAW&amp;n=475586&amp;dst=100059" TargetMode = "External"/>
	<Relationship Id="rId20" Type="http://schemas.openxmlformats.org/officeDocument/2006/relationships/hyperlink" Target="https://login.consultant.ru/link/?req=doc&amp;base=LAW&amp;n=475586&amp;dst=100021" TargetMode = "External"/>
	<Relationship Id="rId21" Type="http://schemas.openxmlformats.org/officeDocument/2006/relationships/hyperlink" Target="https://login.consultant.ru/link/?req=doc&amp;base=LAW&amp;n=479337&amp;dst=100211" TargetMode = "External"/>
	<Relationship Id="rId22" Type="http://schemas.openxmlformats.org/officeDocument/2006/relationships/hyperlink" Target="https://login.consultant.ru/link/?req=doc&amp;base=LAW&amp;n=475586&amp;dst=100060" TargetMode = "External"/>
	<Relationship Id="rId23" Type="http://schemas.openxmlformats.org/officeDocument/2006/relationships/hyperlink" Target="https://login.consultant.ru/link/?req=doc&amp;base=LAW&amp;n=475586&amp;dst=100061" TargetMode = "External"/>
	<Relationship Id="rId24" Type="http://schemas.openxmlformats.org/officeDocument/2006/relationships/hyperlink" Target="https://login.consultant.ru/link/?req=doc&amp;base=LAW&amp;n=475586&amp;dst=100067" TargetMode = "External"/>
	<Relationship Id="rId25" Type="http://schemas.openxmlformats.org/officeDocument/2006/relationships/hyperlink" Target="https://login.consultant.ru/link/?req=doc&amp;base=LAW&amp;n=475586&amp;dst=100073" TargetMode = "External"/>
	<Relationship Id="rId26" Type="http://schemas.openxmlformats.org/officeDocument/2006/relationships/hyperlink" Target="https://login.consultant.ru/link/?req=doc&amp;base=LAW&amp;n=475586&amp;dst=100077" TargetMode = "External"/>
	<Relationship Id="rId27" Type="http://schemas.openxmlformats.org/officeDocument/2006/relationships/hyperlink" Target="https://login.consultant.ru/link/?req=doc&amp;base=LAW&amp;n=481289&amp;dst=696" TargetMode = "External"/>
	<Relationship Id="rId28" Type="http://schemas.openxmlformats.org/officeDocument/2006/relationships/hyperlink" Target="https://login.consultant.ru/link/?req=doc&amp;base=LAW&amp;n=475586&amp;dst=100081" TargetMode = "External"/>
	<Relationship Id="rId29" Type="http://schemas.openxmlformats.org/officeDocument/2006/relationships/hyperlink" Target="https://login.consultant.ru/link/?req=doc&amp;base=LAW&amp;n=475586&amp;dst=100061" TargetMode = "External"/>
	<Relationship Id="rId30" Type="http://schemas.openxmlformats.org/officeDocument/2006/relationships/hyperlink" Target="https://login.consultant.ru/link/?req=doc&amp;base=LAW&amp;n=475586&amp;dst=100021" TargetMode = "External"/>
	<Relationship Id="rId31" Type="http://schemas.openxmlformats.org/officeDocument/2006/relationships/hyperlink" Target="https://login.consultant.ru/link/?req=doc&amp;base=LAW&amp;n=475586&amp;dst=100086" TargetMode = "External"/>
	<Relationship Id="rId32" Type="http://schemas.openxmlformats.org/officeDocument/2006/relationships/hyperlink" Target="https://login.consultant.ru/link/?req=doc&amp;base=LAW&amp;n=475586&amp;dst=100089" TargetMode = "External"/>
	<Relationship Id="rId33" Type="http://schemas.openxmlformats.org/officeDocument/2006/relationships/hyperlink" Target="https://login.consultant.ru/link/?req=doc&amp;base=LAW&amp;n=475586&amp;dst=100093" TargetMode = "External"/>
	<Relationship Id="rId34" Type="http://schemas.openxmlformats.org/officeDocument/2006/relationships/hyperlink" Target="https://login.consultant.ru/link/?req=doc&amp;base=LAW&amp;n=475586&amp;dst=100094" TargetMode = "External"/>
	<Relationship Id="rId35" Type="http://schemas.openxmlformats.org/officeDocument/2006/relationships/hyperlink" Target="https://login.consultant.ru/link/?req=doc&amp;base=LAW&amp;n=475586&amp;dst=100095" TargetMode = "External"/>
	<Relationship Id="rId36" Type="http://schemas.openxmlformats.org/officeDocument/2006/relationships/hyperlink" Target="https://login.consultant.ru/link/?req=doc&amp;base=LAW&amp;n=475586&amp;dst=100098" TargetMode = "External"/>
	<Relationship Id="rId37" Type="http://schemas.openxmlformats.org/officeDocument/2006/relationships/hyperlink" Target="https://login.consultant.ru/link/?req=doc&amp;base=LAW&amp;n=475586&amp;dst=100021" TargetMode = "External"/>
	<Relationship Id="rId38" Type="http://schemas.openxmlformats.org/officeDocument/2006/relationships/hyperlink" Target="https://login.consultant.ru/link/?req=doc&amp;base=LAW&amp;n=475586&amp;dst=100104" TargetMode = "External"/>
	<Relationship Id="rId39" Type="http://schemas.openxmlformats.org/officeDocument/2006/relationships/hyperlink" Target="https://login.consultant.ru/link/?req=doc&amp;base=LAW&amp;n=475586&amp;dst=100106" TargetMode = "External"/>
	<Relationship Id="rId40" Type="http://schemas.openxmlformats.org/officeDocument/2006/relationships/hyperlink" Target="https://login.consultant.ru/link/?req=doc&amp;base=LAW&amp;n=475586&amp;dst=100104" TargetMode = "External"/>
	<Relationship Id="rId41" Type="http://schemas.openxmlformats.org/officeDocument/2006/relationships/hyperlink" Target="https://login.consultant.ru/link/?req=doc&amp;base=LAW&amp;n=475586&amp;dst=100112" TargetMode = "External"/>
	<Relationship Id="rId42" Type="http://schemas.openxmlformats.org/officeDocument/2006/relationships/hyperlink" Target="https://login.consultant.ru/link/?req=doc&amp;base=LAW&amp;n=475586&amp;dst=100112" TargetMode = "External"/>
	<Relationship Id="rId43" Type="http://schemas.openxmlformats.org/officeDocument/2006/relationships/hyperlink" Target="https://login.consultant.ru/link/?req=doc&amp;base=LAW&amp;n=475586&amp;dst=100115" TargetMode = "External"/>
	<Relationship Id="rId44" Type="http://schemas.openxmlformats.org/officeDocument/2006/relationships/hyperlink" Target="https://login.consultant.ru/link/?req=doc&amp;base=LAW&amp;n=475586&amp;dst=100121" TargetMode = "External"/>
	<Relationship Id="rId45" Type="http://schemas.openxmlformats.org/officeDocument/2006/relationships/hyperlink" Target="https://login.consultant.ru/link/?req=doc&amp;base=LAW&amp;n=475586&amp;dst=100124" TargetMode = "External"/>
	<Relationship Id="rId46" Type="http://schemas.openxmlformats.org/officeDocument/2006/relationships/hyperlink" Target="https://login.consultant.ru/link/?req=doc&amp;base=LAW&amp;n=475586&amp;dst=100125" TargetMode = "External"/>
	<Relationship Id="rId47" Type="http://schemas.openxmlformats.org/officeDocument/2006/relationships/hyperlink" Target="https://login.consultant.ru/link/?req=doc&amp;base=LAW&amp;n=475586&amp;dst=100124" TargetMode = "External"/>
	<Relationship Id="rId48" Type="http://schemas.openxmlformats.org/officeDocument/2006/relationships/hyperlink" Target="https://login.consultant.ru/link/?req=doc&amp;base=LAW&amp;n=475586&amp;dst=100133" TargetMode = "External"/>
	<Relationship Id="rId49" Type="http://schemas.openxmlformats.org/officeDocument/2006/relationships/hyperlink" Target="https://login.consultant.ru/link/?req=doc&amp;base=LAW&amp;n=475586&amp;dst=100139" TargetMode = "External"/>
	<Relationship Id="rId50" Type="http://schemas.openxmlformats.org/officeDocument/2006/relationships/hyperlink" Target="https://login.consultant.ru/link/?req=doc&amp;base=LAW&amp;n=475586&amp;dst=100142" TargetMode = "External"/>
	<Relationship Id="rId51" Type="http://schemas.openxmlformats.org/officeDocument/2006/relationships/hyperlink" Target="https://login.consultant.ru/link/?req=doc&amp;base=LAW&amp;n=475586&amp;dst=100143" TargetMode = "External"/>
	<Relationship Id="rId52" Type="http://schemas.openxmlformats.org/officeDocument/2006/relationships/hyperlink" Target="https://login.consultant.ru/link/?req=doc&amp;base=LAW&amp;n=475586&amp;dst=100145" TargetMode = "External"/>
	<Relationship Id="rId53" Type="http://schemas.openxmlformats.org/officeDocument/2006/relationships/hyperlink" Target="https://login.consultant.ru/link/?req=doc&amp;base=LAW&amp;n=475586&amp;dst=100165" TargetMode = "External"/>
	<Relationship Id="rId54" Type="http://schemas.openxmlformats.org/officeDocument/2006/relationships/hyperlink" Target="https://login.consultant.ru/link/?req=doc&amp;base=LAW&amp;n=475586&amp;dst=100168" TargetMode = "External"/>
	<Relationship Id="rId55" Type="http://schemas.openxmlformats.org/officeDocument/2006/relationships/hyperlink" Target="https://login.consultant.ru/link/?req=doc&amp;base=LAW&amp;n=475586&amp;dst=100171" TargetMode = "External"/>
	<Relationship Id="rId56" Type="http://schemas.openxmlformats.org/officeDocument/2006/relationships/hyperlink" Target="https://login.consultant.ru/link/?req=doc&amp;base=LAW&amp;n=475586&amp;dst=100168" TargetMode = "External"/>
	<Relationship Id="rId57" Type="http://schemas.openxmlformats.org/officeDocument/2006/relationships/hyperlink" Target="https://login.consultant.ru/link/?req=doc&amp;base=LAW&amp;n=495182&amp;dst=233" TargetMode = "External"/>
	<Relationship Id="rId58" Type="http://schemas.openxmlformats.org/officeDocument/2006/relationships/hyperlink" Target="https://login.consultant.ru/link/?req=doc&amp;base=LAW&amp;n=475586&amp;dst=100178" TargetMode = "External"/>
	<Relationship Id="rId59" Type="http://schemas.openxmlformats.org/officeDocument/2006/relationships/hyperlink" Target="https://login.consultant.ru/link/?req=doc&amp;base=LAW&amp;n=475586&amp;dst=100183" TargetMode = "External"/>
	<Relationship Id="rId60" Type="http://schemas.openxmlformats.org/officeDocument/2006/relationships/hyperlink" Target="https://login.consultant.ru/link/?req=doc&amp;base=LAW&amp;n=475586&amp;dst=100213" TargetMode = "External"/>
	<Relationship Id="rId61" Type="http://schemas.openxmlformats.org/officeDocument/2006/relationships/hyperlink" Target="https://login.consultant.ru/link/?req=doc&amp;base=LAW&amp;n=475586&amp;dst=100230" TargetMode = "External"/>
	<Relationship Id="rId62" Type="http://schemas.openxmlformats.org/officeDocument/2006/relationships/hyperlink" Target="https://login.consultant.ru/link/?req=doc&amp;base=LAW&amp;n=475586&amp;dst=100230" TargetMode = "External"/>
	<Relationship Id="rId63" Type="http://schemas.openxmlformats.org/officeDocument/2006/relationships/hyperlink" Target="https://login.consultant.ru/link/?req=doc&amp;base=LAW&amp;n=475586&amp;dst=100233" TargetMode = "External"/>
	<Relationship Id="rId64" Type="http://schemas.openxmlformats.org/officeDocument/2006/relationships/hyperlink" Target="https://login.consultant.ru/link/?req=doc&amp;base=LAW&amp;n=475586&amp;dst=100235" TargetMode = "External"/>
	<Relationship Id="rId65" Type="http://schemas.openxmlformats.org/officeDocument/2006/relationships/hyperlink" Target="https://login.consultant.ru/link/?req=doc&amp;base=LAW&amp;n=502632&amp;dst=3238" TargetMode = "External"/>
	<Relationship Id="rId66" Type="http://schemas.openxmlformats.org/officeDocument/2006/relationships/hyperlink" Target="https://login.consultant.ru/link/?req=doc&amp;base=LAW&amp;n=475586&amp;dst=100254" TargetMode = "External"/>
	<Relationship Id="rId67" Type="http://schemas.openxmlformats.org/officeDocument/2006/relationships/hyperlink" Target="https://login.consultant.ru/link/?req=doc&amp;base=LAW&amp;n=475586&amp;dst=100254" TargetMode = "External"/>
	<Relationship Id="rId68" Type="http://schemas.openxmlformats.org/officeDocument/2006/relationships/hyperlink" Target="https://login.consultant.ru/link/?req=doc&amp;base=LAW&amp;n=475586&amp;dst=100255" TargetMode = "External"/>
	<Relationship Id="rId69" Type="http://schemas.openxmlformats.org/officeDocument/2006/relationships/hyperlink" Target="https://login.consultant.ru/link/?req=doc&amp;base=LAW&amp;n=475586&amp;dst=100256" TargetMode = "External"/>
	<Relationship Id="rId70" Type="http://schemas.openxmlformats.org/officeDocument/2006/relationships/hyperlink" Target="https://login.consultant.ru/link/?req=doc&amp;base=LAW&amp;n=475586&amp;dst=100021" TargetMode = "External"/>
	<Relationship Id="rId71" Type="http://schemas.openxmlformats.org/officeDocument/2006/relationships/hyperlink" Target="https://login.consultant.ru/link/?req=doc&amp;base=LAW&amp;n=475586&amp;dst=100274" TargetMode = "External"/>
	<Relationship Id="rId72" Type="http://schemas.openxmlformats.org/officeDocument/2006/relationships/hyperlink" Target="https://login.consultant.ru/link/?req=doc&amp;base=LAW&amp;n=475586&amp;dst=100021" TargetMode = "External"/>
	<Relationship Id="rId73" Type="http://schemas.openxmlformats.org/officeDocument/2006/relationships/hyperlink" Target="https://login.consultant.ru/link/?req=doc&amp;base=LAW&amp;n=475586&amp;dst=100275" TargetMode = "External"/>
	<Relationship Id="rId74" Type="http://schemas.openxmlformats.org/officeDocument/2006/relationships/hyperlink" Target="https://login.consultant.ru/link/?req=doc&amp;base=LAW&amp;n=475586&amp;dst=100279" TargetMode = "External"/>
	<Relationship Id="rId75" Type="http://schemas.openxmlformats.org/officeDocument/2006/relationships/hyperlink" Target="https://login.consultant.ru/link/?req=doc&amp;base=LAW&amp;n=475586&amp;dst=100280" TargetMode = "External"/>
	<Relationship Id="rId76" Type="http://schemas.openxmlformats.org/officeDocument/2006/relationships/hyperlink" Target="https://login.consultant.ru/link/?req=doc&amp;base=LAW&amp;n=475586&amp;dst=100021" TargetMode = "External"/>
	<Relationship Id="rId77" Type="http://schemas.openxmlformats.org/officeDocument/2006/relationships/hyperlink" Target="https://login.consultant.ru/link/?req=doc&amp;base=LAW&amp;n=475586&amp;dst=100283" TargetMode = "External"/>
	<Relationship Id="rId78" Type="http://schemas.openxmlformats.org/officeDocument/2006/relationships/hyperlink" Target="https://login.consultant.ru/link/?req=doc&amp;base=LAW&amp;n=475586&amp;dst=100021" TargetMode = "External"/>
	<Relationship Id="rId79" Type="http://schemas.openxmlformats.org/officeDocument/2006/relationships/hyperlink" Target="https://login.consultant.ru/link/?req=doc&amp;base=LAW&amp;n=475586&amp;dst=100287" TargetMode = "External"/>
	<Relationship Id="rId80" Type="http://schemas.openxmlformats.org/officeDocument/2006/relationships/hyperlink" Target="https://login.consultant.ru/link/?req=doc&amp;base=LAW&amp;n=475586&amp;dst=100290" TargetMode = "External"/>
	<Relationship Id="rId81" Type="http://schemas.openxmlformats.org/officeDocument/2006/relationships/hyperlink" Target="https://login.consultant.ru/link/?req=doc&amp;base=LAW&amp;n=475586&amp;dst=100293" TargetMode = "External"/>
	<Relationship Id="rId82" Type="http://schemas.openxmlformats.org/officeDocument/2006/relationships/hyperlink" Target="https://login.consultant.ru/link/?req=doc&amp;base=LAW&amp;n=475586&amp;dst=100295" TargetMode = "External"/>
	<Relationship Id="rId83" Type="http://schemas.openxmlformats.org/officeDocument/2006/relationships/hyperlink" Target="https://login.consultant.ru/link/?req=doc&amp;base=LAW&amp;n=475586&amp;dst=100298" TargetMode = "External"/>
	<Relationship Id="rId84" Type="http://schemas.openxmlformats.org/officeDocument/2006/relationships/hyperlink" Target="https://login.consultant.ru/link/?req=doc&amp;base=LAW&amp;n=475586&amp;dst=100302" TargetMode = "External"/>
	<Relationship Id="rId85" Type="http://schemas.openxmlformats.org/officeDocument/2006/relationships/hyperlink" Target="https://login.consultant.ru/link/?req=doc&amp;base=LAW&amp;n=475586&amp;dst=100021" TargetMode = "External"/>
	<Relationship Id="rId86" Type="http://schemas.openxmlformats.org/officeDocument/2006/relationships/hyperlink" Target="https://login.consultant.ru/link/?req=doc&amp;base=LAW&amp;n=475586&amp;dst=100309" TargetMode = "External"/>
	<Relationship Id="rId87" Type="http://schemas.openxmlformats.org/officeDocument/2006/relationships/hyperlink" Target="https://login.consultant.ru/link/?req=doc&amp;base=LAW&amp;n=475586&amp;dst=100310" TargetMode = "External"/>
	<Relationship Id="rId88" Type="http://schemas.openxmlformats.org/officeDocument/2006/relationships/hyperlink" Target="https://login.consultant.ru/link/?req=doc&amp;base=LAW&amp;n=475586&amp;dst=100309" TargetMode = "External"/>
	<Relationship Id="rId89" Type="http://schemas.openxmlformats.org/officeDocument/2006/relationships/hyperlink" Target="https://login.consultant.ru/link/?req=doc&amp;base=LAW&amp;n=475586&amp;dst=100360" TargetMode = "External"/>
	<Relationship Id="rId90" Type="http://schemas.openxmlformats.org/officeDocument/2006/relationships/hyperlink" Target="https://login.consultant.ru/link/?req=doc&amp;base=LAW&amp;n=475586&amp;dst=100363" TargetMode = "External"/>
	<Relationship Id="rId91" Type="http://schemas.openxmlformats.org/officeDocument/2006/relationships/hyperlink" Target="https://login.consultant.ru/link/?req=doc&amp;base=LAW&amp;n=475586&amp;dst=100388" TargetMode = "External"/>
	<Relationship Id="rId92" Type="http://schemas.openxmlformats.org/officeDocument/2006/relationships/hyperlink" Target="https://login.consultant.ru/link/?req=doc&amp;base=LAW&amp;n=495182&amp;dst=791" TargetMode = "External"/>
	<Relationship Id="rId93" Type="http://schemas.openxmlformats.org/officeDocument/2006/relationships/hyperlink" Target="https://login.consultant.ru/link/?req=doc&amp;base=LAW&amp;n=495182&amp;dst=956" TargetMode = "External"/>
	<Relationship Id="rId94" Type="http://schemas.openxmlformats.org/officeDocument/2006/relationships/hyperlink" Target="https://login.consultant.ru/link/?req=doc&amp;base=LAW&amp;n=500833" TargetMode = "External"/>
	<Relationship Id="rId95" Type="http://schemas.openxmlformats.org/officeDocument/2006/relationships/hyperlink" Target="https://login.consultant.ru/link/?req=doc&amp;base=LAW&amp;n=500833" TargetMode = "External"/>
	<Relationship Id="rId96" Type="http://schemas.openxmlformats.org/officeDocument/2006/relationships/hyperlink" Target="https://login.consultant.ru/link/?req=doc&amp;base=LAW&amp;n=495182&amp;dst=956" TargetMode = "External"/>
	<Relationship Id="rId97" Type="http://schemas.openxmlformats.org/officeDocument/2006/relationships/hyperlink" Target="https://login.consultant.ru/link/?req=doc&amp;base=LAW&amp;n=500833" TargetMode = "External"/>
	<Relationship Id="rId98" Type="http://schemas.openxmlformats.org/officeDocument/2006/relationships/hyperlink" Target="https://login.consultant.ru/link/?req=doc&amp;base=LAW&amp;n=479337&amp;dst=100211" TargetMode = "External"/>
	<Relationship Id="rId99" Type="http://schemas.openxmlformats.org/officeDocument/2006/relationships/hyperlink" Target="https://login.consultant.ru/link/?req=doc&amp;base=LAW&amp;n=495182&amp;dst=100950" TargetMode = "External"/>
	<Relationship Id="rId100" Type="http://schemas.openxmlformats.org/officeDocument/2006/relationships/hyperlink" Target="https://login.consultant.ru/link/?req=doc&amp;base=LAW&amp;n=495182&amp;dst=801" TargetMode = "External"/>
	<Relationship Id="rId101" Type="http://schemas.openxmlformats.org/officeDocument/2006/relationships/hyperlink" Target="https://login.consultant.ru/link/?req=doc&amp;base=LAW&amp;n=475586&amp;dst=100435" TargetMode = "External"/>
	<Relationship Id="rId102" Type="http://schemas.openxmlformats.org/officeDocument/2006/relationships/hyperlink" Target="https://login.consultant.ru/link/?req=doc&amp;base=LAW&amp;n=475586&amp;dst=100452" TargetMode = "External"/>
	<Relationship Id="rId103" Type="http://schemas.openxmlformats.org/officeDocument/2006/relationships/hyperlink" Target="https://login.consultant.ru/link/?req=doc&amp;base=LAW&amp;n=475586&amp;dst=100458" TargetMode = "External"/>
	<Relationship Id="rId104" Type="http://schemas.openxmlformats.org/officeDocument/2006/relationships/hyperlink" Target="https://login.consultant.ru/link/?req=doc&amp;base=LAW&amp;n=475586&amp;dst=100459" TargetMode = "External"/>
	<Relationship Id="rId105" Type="http://schemas.openxmlformats.org/officeDocument/2006/relationships/hyperlink" Target="https://login.consultant.ru/link/?req=doc&amp;base=LAW&amp;n=475586&amp;dst=100463" TargetMode = "External"/>
	<Relationship Id="rId106" Type="http://schemas.openxmlformats.org/officeDocument/2006/relationships/hyperlink" Target="https://login.consultant.ru/link/?req=doc&amp;base=LAW&amp;n=475586&amp;dst=100464" TargetMode = "External"/>
	<Relationship Id="rId107" Type="http://schemas.openxmlformats.org/officeDocument/2006/relationships/hyperlink" Target="https://login.consultant.ru/link/?req=doc&amp;base=LAW&amp;n=475586&amp;dst=100465" TargetMode = "External"/>
	<Relationship Id="rId108" Type="http://schemas.openxmlformats.org/officeDocument/2006/relationships/hyperlink" Target="https://login.consultant.ru/link/?req=doc&amp;base=LAW&amp;n=479337&amp;dst=100211" TargetMode = "External"/>
	<Relationship Id="rId109" Type="http://schemas.openxmlformats.org/officeDocument/2006/relationships/hyperlink" Target="https://login.consultant.ru/link/?req=doc&amp;base=LAW&amp;n=495182&amp;dst=923" TargetMode = "External"/>
	<Relationship Id="rId110" Type="http://schemas.openxmlformats.org/officeDocument/2006/relationships/hyperlink" Target="https://login.consultant.ru/link/?req=doc&amp;base=LAW&amp;n=475586&amp;dst=100468" TargetMode = "External"/>
	<Relationship Id="rId111" Type="http://schemas.openxmlformats.org/officeDocument/2006/relationships/hyperlink" Target="https://login.consultant.ru/link/?req=doc&amp;base=LAW&amp;n=475586&amp;dst=100474" TargetMode = "External"/>
	<Relationship Id="rId112" Type="http://schemas.openxmlformats.org/officeDocument/2006/relationships/hyperlink" Target="https://login.consultant.ru/link/?req=doc&amp;base=LAW&amp;n=475586&amp;dst=100480" TargetMode = "External"/>
	<Relationship Id="rId113" Type="http://schemas.openxmlformats.org/officeDocument/2006/relationships/hyperlink" Target="https://login.consultant.ru/link/?req=doc&amp;base=LAW&amp;n=475586&amp;dst=100487" TargetMode = "External"/>
	<Relationship Id="rId114" Type="http://schemas.openxmlformats.org/officeDocument/2006/relationships/hyperlink" Target="https://login.consultant.ru/link/?req=doc&amp;base=LAW&amp;n=475586&amp;dst=100491" TargetMode = "External"/>
	<Relationship Id="rId115" Type="http://schemas.openxmlformats.org/officeDocument/2006/relationships/hyperlink" Target="https://login.consultant.ru/link/?req=doc&amp;base=LAW&amp;n=475586&amp;dst=100487" TargetMode = "External"/>
	<Relationship Id="rId116" Type="http://schemas.openxmlformats.org/officeDocument/2006/relationships/hyperlink" Target="https://login.consultant.ru/link/?req=doc&amp;base=LAW&amp;n=475586&amp;dst=100501" TargetMode = "External"/>
	<Relationship Id="rId117" Type="http://schemas.openxmlformats.org/officeDocument/2006/relationships/hyperlink" Target="https://login.consultant.ru/link/?req=doc&amp;base=LAW&amp;n=475586&amp;dst=100506" TargetMode = "External"/>
	<Relationship Id="rId118" Type="http://schemas.openxmlformats.org/officeDocument/2006/relationships/hyperlink" Target="https://login.consultant.ru/link/?req=doc&amp;base=LAW&amp;n=475586&amp;dst=100511" TargetMode = "External"/>
	<Relationship Id="rId119" Type="http://schemas.openxmlformats.org/officeDocument/2006/relationships/hyperlink" Target="https://login.consultant.ru/link/?req=doc&amp;base=LAW&amp;n=475586&amp;dst=100516" TargetMode = "External"/>
	<Relationship Id="rId120" Type="http://schemas.openxmlformats.org/officeDocument/2006/relationships/hyperlink" Target="https://login.consultant.ru/link/?req=doc&amp;base=LAW&amp;n=475586&amp;dst=100525" TargetMode = "External"/>
	<Relationship Id="rId121" Type="http://schemas.openxmlformats.org/officeDocument/2006/relationships/hyperlink" Target="https://login.consultant.ru/link/?req=doc&amp;base=LAW&amp;n=475586&amp;dst=100527" TargetMode = "External"/>
	<Relationship Id="rId122" Type="http://schemas.openxmlformats.org/officeDocument/2006/relationships/hyperlink" Target="https://login.consultant.ru/link/?req=doc&amp;base=LAW&amp;n=475586&amp;dst=100532" TargetMode = "External"/>
	<Relationship Id="rId123" Type="http://schemas.openxmlformats.org/officeDocument/2006/relationships/hyperlink" Target="https://login.consultant.ru/link/?req=doc&amp;base=LAW&amp;n=475586&amp;dst=100543" TargetMode = "External"/>
	<Relationship Id="rId124" Type="http://schemas.openxmlformats.org/officeDocument/2006/relationships/hyperlink" Target="https://login.consultant.ru/link/?req=doc&amp;base=LAW&amp;n=475586&amp;dst=100612" TargetMode = "External"/>
	<Relationship Id="rId125" Type="http://schemas.openxmlformats.org/officeDocument/2006/relationships/hyperlink" Target="https://login.consultant.ru/link/?req=doc&amp;base=LAW&amp;n=475586&amp;dst=100613" TargetMode = "External"/>
	<Relationship Id="rId126" Type="http://schemas.openxmlformats.org/officeDocument/2006/relationships/hyperlink" Target="https://login.consultant.ru/link/?req=doc&amp;base=LAW&amp;n=475586&amp;dst=100618" TargetMode = "External"/>
	<Relationship Id="rId127" Type="http://schemas.openxmlformats.org/officeDocument/2006/relationships/hyperlink" Target="https://login.consultant.ru/link/?req=doc&amp;base=LAW&amp;n=475586&amp;dst=100620" TargetMode = "External"/>
	<Relationship Id="rId128" Type="http://schemas.openxmlformats.org/officeDocument/2006/relationships/hyperlink" Target="https://login.consultant.ru/link/?req=doc&amp;base=LAW&amp;n=475586&amp;dst=100621" TargetMode = "External"/>
	<Relationship Id="rId129" Type="http://schemas.openxmlformats.org/officeDocument/2006/relationships/hyperlink" Target="https://login.consultant.ru/link/?req=doc&amp;base=LAW&amp;n=475586&amp;dst=100622" TargetMode = "External"/>
	<Relationship Id="rId130" Type="http://schemas.openxmlformats.org/officeDocument/2006/relationships/hyperlink" Target="https://login.consultant.ru/link/?req=doc&amp;base=LAW&amp;n=475586&amp;dst=100623" TargetMode = "External"/>
	<Relationship Id="rId131" Type="http://schemas.openxmlformats.org/officeDocument/2006/relationships/hyperlink" Target="https://login.consultant.ru/link/?req=doc&amp;base=LAW&amp;n=475586&amp;dst=100624" TargetMode = "External"/>
	<Relationship Id="rId132" Type="http://schemas.openxmlformats.org/officeDocument/2006/relationships/hyperlink" Target="https://login.consultant.ru/link/?req=doc&amp;base=LAW&amp;n=475586&amp;dst=100632" TargetMode = "External"/>
	<Relationship Id="rId133" Type="http://schemas.openxmlformats.org/officeDocument/2006/relationships/hyperlink" Target="https://login.consultant.ru/link/?req=doc&amp;base=LAW&amp;n=475586&amp;dst=100633" TargetMode = "External"/>
	<Relationship Id="rId134" Type="http://schemas.openxmlformats.org/officeDocument/2006/relationships/hyperlink" Target="https://login.consultant.ru/link/?req=doc&amp;base=LAW&amp;n=475586&amp;dst=100643" TargetMode = "External"/>
	<Relationship Id="rId135" Type="http://schemas.openxmlformats.org/officeDocument/2006/relationships/hyperlink" Target="https://login.consultant.ru/link/?req=doc&amp;base=LAW&amp;n=475586&amp;dst=100644" TargetMode = "External"/>
	<Relationship Id="rId136" Type="http://schemas.openxmlformats.org/officeDocument/2006/relationships/hyperlink" Target="https://login.consultant.ru/link/?req=doc&amp;base=LAW&amp;n=475586&amp;dst=100652" TargetMode = "External"/>
	<Relationship Id="rId137" Type="http://schemas.openxmlformats.org/officeDocument/2006/relationships/hyperlink" Target="https://login.consultant.ru/link/?req=doc&amp;base=LAW&amp;n=475586&amp;dst=100653" TargetMode = "External"/>
	<Relationship Id="rId138" Type="http://schemas.openxmlformats.org/officeDocument/2006/relationships/hyperlink" Target="https://login.consultant.ru/link/?req=doc&amp;base=LAW&amp;n=479337&amp;dst=100211" TargetMode = "External"/>
	<Relationship Id="rId139" Type="http://schemas.openxmlformats.org/officeDocument/2006/relationships/hyperlink" Target="https://login.consultant.ru/link/?req=doc&amp;base=LAW&amp;n=495182&amp;dst=923" TargetMode = "External"/>
	<Relationship Id="rId140" Type="http://schemas.openxmlformats.org/officeDocument/2006/relationships/hyperlink" Target="https://login.consultant.ru/link/?req=doc&amp;base=LAW&amp;n=475586&amp;dst=100666" TargetMode = "External"/>
	<Relationship Id="rId141" Type="http://schemas.openxmlformats.org/officeDocument/2006/relationships/hyperlink" Target="https://login.consultant.ru/link/?req=doc&amp;base=LAW&amp;n=475586&amp;dst=100667" TargetMode = "External"/>
	<Relationship Id="rId142" Type="http://schemas.openxmlformats.org/officeDocument/2006/relationships/hyperlink" Target="https://login.consultant.ru/link/?req=doc&amp;base=LAW&amp;n=475586&amp;dst=100618" TargetMode = "External"/>
	<Relationship Id="rId143" Type="http://schemas.openxmlformats.org/officeDocument/2006/relationships/hyperlink" Target="https://login.consultant.ru/link/?req=doc&amp;base=LAW&amp;n=475586&amp;dst=100618" TargetMode = "External"/>
	<Relationship Id="rId144" Type="http://schemas.openxmlformats.org/officeDocument/2006/relationships/hyperlink" Target="https://login.consultant.ru/link/?req=doc&amp;base=LAW&amp;n=475586&amp;dst=100678" TargetMode = "External"/>
	<Relationship Id="rId145" Type="http://schemas.openxmlformats.org/officeDocument/2006/relationships/hyperlink" Target="https://login.consultant.ru/link/?req=doc&amp;base=LAW&amp;n=475586&amp;dst=100682" TargetMode = "External"/>
	<Relationship Id="rId146" Type="http://schemas.openxmlformats.org/officeDocument/2006/relationships/hyperlink" Target="https://login.consultant.ru/link/?req=doc&amp;base=LAW&amp;n=475586&amp;dst=100683" TargetMode = "External"/>
	<Relationship Id="rId147" Type="http://schemas.openxmlformats.org/officeDocument/2006/relationships/hyperlink" Target="https://login.consultant.ru/link/?req=doc&amp;base=LAW&amp;n=475586&amp;dst=100684" TargetMode = "External"/>
	<Relationship Id="rId148" Type="http://schemas.openxmlformats.org/officeDocument/2006/relationships/hyperlink" Target="https://login.consultant.ru/link/?req=doc&amp;base=LAW&amp;n=475586&amp;dst=100686" TargetMode = "External"/>
	<Relationship Id="rId149" Type="http://schemas.openxmlformats.org/officeDocument/2006/relationships/hyperlink" Target="https://login.consultant.ru/link/?req=doc&amp;base=LAW&amp;n=475586&amp;dst=10067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07.04.2025 N 447
"О внесении изменений в постановление Правительства Российской Федерации от 27 апреля 2024 г. N 555"</dc:title>
  <dcterms:created xsi:type="dcterms:W3CDTF">2025-04-16T14:22:37Z</dcterms:created>
</cp:coreProperties>
</file>